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89" w:rsidRPr="00625D15" w:rsidRDefault="003844D6" w:rsidP="003844D6">
      <w:pPr>
        <w:pStyle w:val="NoSpacing"/>
        <w:jc w:val="center"/>
        <w:rPr>
          <w:b/>
          <w:sz w:val="28"/>
          <w:szCs w:val="28"/>
        </w:rPr>
      </w:pPr>
      <w:r w:rsidRPr="00625D15">
        <w:rPr>
          <w:b/>
          <w:sz w:val="28"/>
          <w:szCs w:val="28"/>
        </w:rPr>
        <w:t xml:space="preserve">Stage 2 </w:t>
      </w:r>
      <w:proofErr w:type="gramStart"/>
      <w:r w:rsidRPr="00625D15">
        <w:rPr>
          <w:b/>
          <w:sz w:val="28"/>
          <w:szCs w:val="28"/>
        </w:rPr>
        <w:t>Food</w:t>
      </w:r>
      <w:proofErr w:type="gramEnd"/>
      <w:r w:rsidRPr="00625D15">
        <w:rPr>
          <w:b/>
          <w:sz w:val="28"/>
          <w:szCs w:val="28"/>
        </w:rPr>
        <w:t xml:space="preserve"> and Hospitality</w:t>
      </w:r>
    </w:p>
    <w:p w:rsidR="003844D6" w:rsidRPr="00625D15" w:rsidRDefault="003844D6" w:rsidP="003844D6">
      <w:pPr>
        <w:pStyle w:val="NoSpacing"/>
        <w:jc w:val="center"/>
        <w:rPr>
          <w:sz w:val="16"/>
          <w:szCs w:val="16"/>
        </w:rPr>
      </w:pPr>
    </w:p>
    <w:p w:rsidR="003844D6" w:rsidRPr="00625D15" w:rsidRDefault="00AB194B" w:rsidP="003844D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Assessment Type 2: Group A</w:t>
      </w:r>
      <w:r w:rsidR="003844D6" w:rsidRPr="00625D15">
        <w:rPr>
          <w:b/>
          <w:sz w:val="24"/>
          <w:szCs w:val="24"/>
        </w:rPr>
        <w:t>ctivity</w:t>
      </w:r>
    </w:p>
    <w:p w:rsidR="003844D6" w:rsidRDefault="003844D6" w:rsidP="003844D6">
      <w:pPr>
        <w:pStyle w:val="NoSpacing"/>
      </w:pPr>
    </w:p>
    <w:p w:rsidR="003844D6" w:rsidRPr="00625D15" w:rsidRDefault="003844D6" w:rsidP="003844D6">
      <w:pPr>
        <w:pStyle w:val="NoSpacing"/>
        <w:rPr>
          <w:b/>
        </w:rPr>
      </w:pPr>
      <w:r w:rsidRPr="00625D15">
        <w:rPr>
          <w:b/>
        </w:rPr>
        <w:t>Topic: Fast Food</w:t>
      </w:r>
    </w:p>
    <w:p w:rsidR="003844D6" w:rsidRDefault="003844D6" w:rsidP="003844D6">
      <w:pPr>
        <w:pStyle w:val="NoSpacing"/>
      </w:pPr>
      <w:r w:rsidRPr="00625D15">
        <w:rPr>
          <w:b/>
        </w:rPr>
        <w:t>Area of Study</w:t>
      </w:r>
      <w:r w:rsidR="00AB194B">
        <w:rPr>
          <w:b/>
        </w:rPr>
        <w:t xml:space="preserve"> 1</w:t>
      </w:r>
      <w:r w:rsidRPr="00625D15">
        <w:rPr>
          <w:b/>
        </w:rPr>
        <w:t>:</w:t>
      </w:r>
      <w:r>
        <w:t xml:space="preserve"> </w:t>
      </w:r>
      <w:r w:rsidR="00AB194B">
        <w:t>Contemporary and Future Is</w:t>
      </w:r>
      <w:r w:rsidR="00D30E18">
        <w:t>s</w:t>
      </w:r>
      <w:r w:rsidR="00AB194B">
        <w:t>ues</w:t>
      </w:r>
    </w:p>
    <w:p w:rsidR="003844D6" w:rsidRDefault="003844D6" w:rsidP="003844D6">
      <w:pPr>
        <w:pStyle w:val="NoSpacing"/>
      </w:pPr>
      <w:r w:rsidRPr="00625D15">
        <w:rPr>
          <w:b/>
        </w:rPr>
        <w:t>Assessment Design Criteria</w:t>
      </w:r>
      <w:r>
        <w:t xml:space="preserve">: Problem Solving: P1, P3  </w:t>
      </w:r>
      <w:r w:rsidR="00D30E18">
        <w:t xml:space="preserve"> </w:t>
      </w:r>
      <w:r>
        <w:t xml:space="preserve"> Practical Application: PA1, PA2, PA4</w:t>
      </w:r>
    </w:p>
    <w:p w:rsidR="003844D6" w:rsidRDefault="003844D6" w:rsidP="003844D6">
      <w:pPr>
        <w:pStyle w:val="NoSpacing"/>
      </w:pPr>
      <w:r>
        <w:t xml:space="preserve">                           Collaboration: </w:t>
      </w:r>
      <w:r w:rsidR="00CC6A7F">
        <w:t xml:space="preserve">C1, </w:t>
      </w:r>
      <w:r>
        <w:t xml:space="preserve">C2  </w:t>
      </w:r>
      <w:r w:rsidR="00D30E18">
        <w:t xml:space="preserve"> </w:t>
      </w:r>
      <w:r>
        <w:t xml:space="preserve"> Evaluation: E1,</w:t>
      </w:r>
      <w:r w:rsidR="00DA7C5A">
        <w:t xml:space="preserve"> E2</w:t>
      </w:r>
      <w:r w:rsidR="00CC6A7F">
        <w:t>,</w:t>
      </w:r>
      <w:r>
        <w:t xml:space="preserve"> </w:t>
      </w:r>
      <w:proofErr w:type="gramStart"/>
      <w:r>
        <w:t>E4</w:t>
      </w:r>
      <w:proofErr w:type="gramEnd"/>
    </w:p>
    <w:p w:rsidR="003844D6" w:rsidRPr="00625D15" w:rsidRDefault="003844D6" w:rsidP="003844D6">
      <w:pPr>
        <w:pStyle w:val="NoSpacing"/>
        <w:rPr>
          <w:sz w:val="16"/>
          <w:szCs w:val="16"/>
        </w:rPr>
      </w:pPr>
    </w:p>
    <w:p w:rsidR="003844D6" w:rsidRPr="00625D15" w:rsidRDefault="003844D6" w:rsidP="003844D6">
      <w:pPr>
        <w:pStyle w:val="NoSpacing"/>
        <w:rPr>
          <w:b/>
          <w:sz w:val="24"/>
          <w:szCs w:val="24"/>
        </w:rPr>
      </w:pPr>
      <w:r w:rsidRPr="00625D15">
        <w:rPr>
          <w:b/>
          <w:sz w:val="24"/>
          <w:szCs w:val="24"/>
        </w:rPr>
        <w:t>Purpose</w:t>
      </w:r>
    </w:p>
    <w:p w:rsidR="003844D6" w:rsidRDefault="003844D6" w:rsidP="003844D6">
      <w:pPr>
        <w:pStyle w:val="NoSpacing"/>
      </w:pPr>
      <w:r>
        <w:t>To demonstrate your ability to:</w:t>
      </w:r>
    </w:p>
    <w:p w:rsidR="003844D6" w:rsidRDefault="003844D6" w:rsidP="003844D6">
      <w:pPr>
        <w:pStyle w:val="NoSpacing"/>
        <w:numPr>
          <w:ilvl w:val="0"/>
          <w:numId w:val="1"/>
        </w:numPr>
      </w:pPr>
      <w:r>
        <w:t xml:space="preserve">Investigate the </w:t>
      </w:r>
      <w:r w:rsidR="00AB194B">
        <w:t>contemporary</w:t>
      </w:r>
      <w:r w:rsidR="00CC6A7F">
        <w:t xml:space="preserve"> and future</w:t>
      </w:r>
      <w:r w:rsidR="00AB194B">
        <w:t xml:space="preserve"> issues affecting</w:t>
      </w:r>
      <w:r>
        <w:t xml:space="preserve"> consumer food choices on the food and hospitality industry</w:t>
      </w:r>
    </w:p>
    <w:p w:rsidR="00DA7C5A" w:rsidRDefault="00DA7C5A" w:rsidP="003844D6">
      <w:pPr>
        <w:pStyle w:val="NoSpacing"/>
        <w:numPr>
          <w:ilvl w:val="0"/>
          <w:numId w:val="1"/>
        </w:numPr>
      </w:pPr>
      <w:r>
        <w:t>Investigate sustainable packaging material for product</w:t>
      </w:r>
    </w:p>
    <w:p w:rsidR="00493575" w:rsidRDefault="00493575" w:rsidP="003844D6">
      <w:pPr>
        <w:pStyle w:val="NoSpacing"/>
        <w:numPr>
          <w:ilvl w:val="0"/>
          <w:numId w:val="1"/>
        </w:numPr>
      </w:pPr>
      <w:r>
        <w:t>Apply management, organisational and problem solving skills tha</w:t>
      </w:r>
      <w:r w:rsidR="00AB194B">
        <w:t>t show an understanding of contemporary</w:t>
      </w:r>
      <w:r>
        <w:t xml:space="preserve"> issues related to fast food in the food and hospitality industry</w:t>
      </w:r>
    </w:p>
    <w:p w:rsidR="00493575" w:rsidRDefault="00493575" w:rsidP="003844D6">
      <w:pPr>
        <w:pStyle w:val="NoSpacing"/>
        <w:numPr>
          <w:ilvl w:val="0"/>
          <w:numId w:val="1"/>
        </w:numPr>
      </w:pPr>
      <w:r>
        <w:t>Work in pairs to prepare, package, market and sell 10 serves of a nutritious fast food suit</w:t>
      </w:r>
      <w:r w:rsidR="005140C9">
        <w:t>abl</w:t>
      </w:r>
      <w:r>
        <w:t>e for service in the food and hospitality industry</w:t>
      </w:r>
    </w:p>
    <w:p w:rsidR="00493575" w:rsidRDefault="00493575" w:rsidP="003844D6">
      <w:pPr>
        <w:pStyle w:val="NoSpacing"/>
        <w:numPr>
          <w:ilvl w:val="0"/>
          <w:numId w:val="1"/>
        </w:numPr>
      </w:pPr>
      <w:r>
        <w:t>Evaluate your practical application</w:t>
      </w:r>
    </w:p>
    <w:p w:rsidR="00493575" w:rsidRDefault="00493575" w:rsidP="00493575">
      <w:pPr>
        <w:pStyle w:val="NoSpacing"/>
      </w:pPr>
    </w:p>
    <w:p w:rsidR="00493575" w:rsidRPr="00625D15" w:rsidRDefault="00493575" w:rsidP="00493575">
      <w:pPr>
        <w:pStyle w:val="NoSpacing"/>
        <w:rPr>
          <w:b/>
          <w:sz w:val="24"/>
          <w:szCs w:val="24"/>
        </w:rPr>
      </w:pPr>
      <w:r w:rsidRPr="00625D15">
        <w:rPr>
          <w:b/>
          <w:sz w:val="24"/>
          <w:szCs w:val="24"/>
        </w:rPr>
        <w:t>Description of task</w:t>
      </w:r>
    </w:p>
    <w:p w:rsidR="00493575" w:rsidRDefault="00493575" w:rsidP="00493575">
      <w:pPr>
        <w:pStyle w:val="NoSpacing"/>
      </w:pPr>
      <w:r>
        <w:t>This task has three parts:</w:t>
      </w:r>
    </w:p>
    <w:p w:rsidR="00493575" w:rsidRPr="00625D15" w:rsidRDefault="00493575" w:rsidP="00493575">
      <w:pPr>
        <w:pStyle w:val="NoSpacing"/>
        <w:rPr>
          <w:sz w:val="16"/>
          <w:szCs w:val="16"/>
        </w:rPr>
      </w:pPr>
    </w:p>
    <w:p w:rsidR="00493575" w:rsidRPr="00625D15" w:rsidRDefault="00493575" w:rsidP="00493575">
      <w:pPr>
        <w:pStyle w:val="NoSpacing"/>
        <w:rPr>
          <w:b/>
        </w:rPr>
      </w:pPr>
      <w:r w:rsidRPr="00625D15">
        <w:rPr>
          <w:b/>
        </w:rPr>
        <w:t xml:space="preserve">1.  </w:t>
      </w:r>
      <w:r w:rsidR="00ED2BED" w:rsidRPr="00625D15">
        <w:rPr>
          <w:b/>
        </w:rPr>
        <w:t>Pair D</w:t>
      </w:r>
      <w:r w:rsidR="0090754B" w:rsidRPr="00625D15">
        <w:rPr>
          <w:b/>
        </w:rPr>
        <w:t>ecision-making (</w:t>
      </w:r>
      <w:r w:rsidRPr="00625D15">
        <w:rPr>
          <w:b/>
        </w:rPr>
        <w:t>Action Plan</w:t>
      </w:r>
      <w:r w:rsidR="0090754B" w:rsidRPr="00625D15">
        <w:rPr>
          <w:b/>
        </w:rPr>
        <w:t>)</w:t>
      </w:r>
    </w:p>
    <w:p w:rsidR="00CC6A7F" w:rsidRDefault="00493575" w:rsidP="00493575">
      <w:pPr>
        <w:pStyle w:val="NoSpacing"/>
      </w:pPr>
      <w:r>
        <w:t xml:space="preserve">     </w:t>
      </w:r>
      <w:r w:rsidR="005140C9">
        <w:t>In pairs identify and discuss consumer food choices rel</w:t>
      </w:r>
      <w:r w:rsidR="0090754B">
        <w:t>ating</w:t>
      </w:r>
      <w:r w:rsidR="005140C9">
        <w:t xml:space="preserve"> </w:t>
      </w:r>
      <w:r w:rsidR="0090754B">
        <w:t>to Area of Study</w:t>
      </w:r>
      <w:r w:rsidR="005140C9">
        <w:t xml:space="preserve"> </w:t>
      </w:r>
      <w:r w:rsidR="00CC6A7F">
        <w:t>1</w:t>
      </w:r>
      <w:r w:rsidR="005140C9">
        <w:t xml:space="preserve">: </w:t>
      </w:r>
      <w:r w:rsidR="00CC6A7F">
        <w:t xml:space="preserve">Contemporary and </w:t>
      </w:r>
    </w:p>
    <w:p w:rsidR="00493575" w:rsidRDefault="00CC6A7F" w:rsidP="00493575">
      <w:pPr>
        <w:pStyle w:val="NoSpacing"/>
      </w:pPr>
      <w:r>
        <w:t xml:space="preserve">     </w:t>
      </w:r>
      <w:proofErr w:type="gramStart"/>
      <w:r>
        <w:t>Future Issues</w:t>
      </w:r>
      <w:r w:rsidR="005140C9">
        <w:t>.</w:t>
      </w:r>
      <w:proofErr w:type="gramEnd"/>
      <w:r w:rsidR="005140C9">
        <w:t xml:space="preserve"> </w:t>
      </w:r>
    </w:p>
    <w:p w:rsidR="005140C9" w:rsidRDefault="005140C9" w:rsidP="00493575">
      <w:pPr>
        <w:pStyle w:val="NoSpacing"/>
      </w:pPr>
      <w:r>
        <w:t xml:space="preserve">     The focus question is: How is the food and hospitality industry catering to the demand for </w:t>
      </w:r>
    </w:p>
    <w:p w:rsidR="005140C9" w:rsidRDefault="005140C9" w:rsidP="00493575">
      <w:pPr>
        <w:pStyle w:val="NoSpacing"/>
      </w:pPr>
      <w:r>
        <w:t xml:space="preserve">     </w:t>
      </w:r>
      <w:proofErr w:type="gramStart"/>
      <w:r>
        <w:t>nutritious</w:t>
      </w:r>
      <w:proofErr w:type="gramEnd"/>
      <w:r>
        <w:t xml:space="preserve"> fast food choices?</w:t>
      </w:r>
    </w:p>
    <w:p w:rsidR="00C55749" w:rsidRDefault="00ED2BED" w:rsidP="00493575">
      <w:pPr>
        <w:pStyle w:val="NoSpacing"/>
      </w:pPr>
      <w:r>
        <w:t xml:space="preserve">     You will work in your pair to plan, organise and implement action. You will need to respond </w:t>
      </w:r>
    </w:p>
    <w:p w:rsidR="005140C9" w:rsidRDefault="00C55749" w:rsidP="00ED2BED">
      <w:pPr>
        <w:pStyle w:val="NoSpacing"/>
      </w:pPr>
      <w:r>
        <w:t xml:space="preserve">     </w:t>
      </w:r>
      <w:proofErr w:type="gramStart"/>
      <w:r w:rsidR="00ED2BED">
        <w:t>constructively</w:t>
      </w:r>
      <w:proofErr w:type="gramEnd"/>
      <w:r w:rsidR="00ED2BED">
        <w:t xml:space="preserve"> to your partner and share responsibilities in decision-making.</w:t>
      </w:r>
      <w:r w:rsidR="005140C9">
        <w:t xml:space="preserve">  </w:t>
      </w:r>
    </w:p>
    <w:p w:rsidR="00ED2BED" w:rsidRDefault="00ED2BED" w:rsidP="00493575">
      <w:pPr>
        <w:pStyle w:val="NoSpacing"/>
      </w:pPr>
      <w:r>
        <w:t xml:space="preserve">     The issues discussed, decision made and tasks allocated must be recorded by your pair under </w:t>
      </w:r>
    </w:p>
    <w:p w:rsidR="00A7094F" w:rsidRDefault="00ED2BED" w:rsidP="00493575">
      <w:pPr>
        <w:pStyle w:val="NoSpacing"/>
      </w:pPr>
      <w:r>
        <w:t xml:space="preserve">     </w:t>
      </w:r>
      <w:proofErr w:type="gramStart"/>
      <w:r>
        <w:t>supervision</w:t>
      </w:r>
      <w:proofErr w:type="gramEnd"/>
      <w:r>
        <w:t xml:space="preserve"> in class.</w:t>
      </w:r>
      <w:r w:rsidR="00DA7C5A">
        <w:t xml:space="preserve"> Sustainable packaging must be selected.</w:t>
      </w:r>
    </w:p>
    <w:p w:rsidR="00ED2BED" w:rsidRPr="00625D15" w:rsidRDefault="00ED2BED" w:rsidP="00493575">
      <w:pPr>
        <w:pStyle w:val="NoSpacing"/>
        <w:rPr>
          <w:sz w:val="16"/>
          <w:szCs w:val="16"/>
        </w:rPr>
      </w:pPr>
    </w:p>
    <w:p w:rsidR="00A7094F" w:rsidRPr="00625D15" w:rsidRDefault="00A7094F" w:rsidP="00493575">
      <w:pPr>
        <w:pStyle w:val="NoSpacing"/>
        <w:rPr>
          <w:b/>
        </w:rPr>
      </w:pPr>
      <w:r w:rsidRPr="00625D15">
        <w:rPr>
          <w:b/>
        </w:rPr>
        <w:t>2.  Practical Application</w:t>
      </w:r>
    </w:p>
    <w:p w:rsidR="00D4017D" w:rsidRDefault="00A7094F" w:rsidP="00493575">
      <w:pPr>
        <w:pStyle w:val="NoSpacing"/>
      </w:pPr>
      <w:r>
        <w:t xml:space="preserve">     In pairs </w:t>
      </w:r>
      <w:r w:rsidR="00D4017D">
        <w:t xml:space="preserve">cost, </w:t>
      </w:r>
      <w:r>
        <w:t xml:space="preserve">market, prepare, package and sell 10 serves of your nutritious fast food that would </w:t>
      </w:r>
    </w:p>
    <w:p w:rsidR="00A7094F" w:rsidRDefault="00D4017D" w:rsidP="00493575">
      <w:pPr>
        <w:pStyle w:val="NoSpacing"/>
      </w:pPr>
      <w:r>
        <w:t xml:space="preserve">     </w:t>
      </w:r>
      <w:proofErr w:type="gramStart"/>
      <w:r w:rsidR="00A7094F">
        <w:t>be</w:t>
      </w:r>
      <w:proofErr w:type="gramEnd"/>
      <w:r w:rsidR="00A7094F">
        <w:t xml:space="preserve"> suitable for service in the food and hospitality industry.</w:t>
      </w:r>
      <w:r w:rsidR="00DA7C5A">
        <w:t xml:space="preserve"> Environmentally friendly packaging must be selected.</w:t>
      </w:r>
    </w:p>
    <w:p w:rsidR="00A7094F" w:rsidRPr="00625D15" w:rsidRDefault="00A7094F" w:rsidP="00493575">
      <w:pPr>
        <w:pStyle w:val="NoSpacing"/>
        <w:rPr>
          <w:sz w:val="16"/>
          <w:szCs w:val="16"/>
        </w:rPr>
      </w:pPr>
    </w:p>
    <w:p w:rsidR="00A7094F" w:rsidRPr="00625D15" w:rsidRDefault="00A7094F" w:rsidP="00493575">
      <w:pPr>
        <w:pStyle w:val="NoSpacing"/>
        <w:rPr>
          <w:b/>
        </w:rPr>
      </w:pPr>
      <w:r w:rsidRPr="00625D15">
        <w:rPr>
          <w:b/>
        </w:rPr>
        <w:t>3.  Evaluation Report</w:t>
      </w:r>
    </w:p>
    <w:p w:rsidR="00A7094F" w:rsidRDefault="0090754B" w:rsidP="00493575">
      <w:pPr>
        <w:pStyle w:val="NoSpacing"/>
      </w:pPr>
      <w:r>
        <w:t xml:space="preserve">     Individually complete an</w:t>
      </w:r>
      <w:r w:rsidR="00A7094F">
        <w:t xml:space="preserve"> evaluation report in which you critically reflect on and evaluate:</w:t>
      </w:r>
    </w:p>
    <w:p w:rsidR="00A7094F" w:rsidRDefault="00A7094F" w:rsidP="00A7094F">
      <w:pPr>
        <w:pStyle w:val="NoSpacing"/>
        <w:numPr>
          <w:ilvl w:val="0"/>
          <w:numId w:val="2"/>
        </w:numPr>
      </w:pPr>
      <w:r>
        <w:t>The information developed in the Action Plan</w:t>
      </w:r>
    </w:p>
    <w:p w:rsidR="00A7094F" w:rsidRDefault="00A7094F" w:rsidP="00A7094F">
      <w:pPr>
        <w:pStyle w:val="NoSpacing"/>
        <w:numPr>
          <w:ilvl w:val="0"/>
          <w:numId w:val="2"/>
        </w:numPr>
      </w:pPr>
      <w:r>
        <w:t>The processes (decision making and planning)</w:t>
      </w:r>
    </w:p>
    <w:p w:rsidR="00A7094F" w:rsidRDefault="00A7094F" w:rsidP="00A7094F">
      <w:pPr>
        <w:pStyle w:val="NoSpacing"/>
        <w:numPr>
          <w:ilvl w:val="0"/>
          <w:numId w:val="2"/>
        </w:numPr>
      </w:pPr>
      <w:r>
        <w:t>The effectiveness of your pairs’ work and your own performance</w:t>
      </w:r>
    </w:p>
    <w:p w:rsidR="00062507" w:rsidRDefault="00062507" w:rsidP="00A7094F">
      <w:pPr>
        <w:pStyle w:val="NoSpacing"/>
        <w:numPr>
          <w:ilvl w:val="0"/>
          <w:numId w:val="2"/>
        </w:numPr>
      </w:pPr>
      <w:r>
        <w:t>The outcome</w:t>
      </w:r>
    </w:p>
    <w:p w:rsidR="00062507" w:rsidRDefault="00062507" w:rsidP="00A7094F">
      <w:pPr>
        <w:pStyle w:val="NoSpacing"/>
        <w:numPr>
          <w:ilvl w:val="0"/>
          <w:numId w:val="2"/>
        </w:numPr>
      </w:pPr>
      <w:r>
        <w:t>Conclusion on the focus question</w:t>
      </w:r>
    </w:p>
    <w:p w:rsidR="00062507" w:rsidRDefault="00062507" w:rsidP="00062507">
      <w:pPr>
        <w:pStyle w:val="NoSpacing"/>
      </w:pPr>
    </w:p>
    <w:p w:rsidR="00062507" w:rsidRPr="00625D15" w:rsidRDefault="00062507" w:rsidP="00062507">
      <w:pPr>
        <w:pStyle w:val="NoSpacing"/>
        <w:rPr>
          <w:b/>
          <w:sz w:val="24"/>
          <w:szCs w:val="24"/>
        </w:rPr>
      </w:pPr>
      <w:r w:rsidRPr="00625D15">
        <w:rPr>
          <w:b/>
          <w:sz w:val="24"/>
          <w:szCs w:val="24"/>
        </w:rPr>
        <w:t>Assessment Conditions</w:t>
      </w:r>
    </w:p>
    <w:p w:rsidR="00062507" w:rsidRDefault="00062507" w:rsidP="00062507">
      <w:pPr>
        <w:pStyle w:val="NoSpacing"/>
      </w:pPr>
      <w:r>
        <w:t xml:space="preserve">The pair activity task occurs over </w:t>
      </w:r>
      <w:r w:rsidR="00D4017D">
        <w:t xml:space="preserve">four weeks. You have two weeks to complete the </w:t>
      </w:r>
      <w:r w:rsidR="00C55749">
        <w:t>Decision-making (</w:t>
      </w:r>
      <w:r w:rsidR="00D4017D">
        <w:t>Action Plan</w:t>
      </w:r>
      <w:r w:rsidR="00C55749">
        <w:t>,</w:t>
      </w:r>
      <w:r w:rsidR="00D4017D">
        <w:t xml:space="preserve"> including the research component), two lesson blocks to complete the practical application, and one week to individually complete the evaluation report.</w:t>
      </w:r>
    </w:p>
    <w:p w:rsidR="00D4017D" w:rsidRPr="00625D15" w:rsidRDefault="00D4017D" w:rsidP="00062507">
      <w:pPr>
        <w:pStyle w:val="NoSpacing"/>
        <w:rPr>
          <w:sz w:val="16"/>
          <w:szCs w:val="16"/>
        </w:rPr>
      </w:pPr>
    </w:p>
    <w:p w:rsidR="00D4017D" w:rsidRDefault="00ED2BED" w:rsidP="00062507">
      <w:pPr>
        <w:pStyle w:val="NoSpacing"/>
      </w:pPr>
      <w:r>
        <w:t>The pair D</w:t>
      </w:r>
      <w:r w:rsidR="00D4017D">
        <w:t>ecision</w:t>
      </w:r>
      <w:r>
        <w:t>-</w:t>
      </w:r>
      <w:r w:rsidR="00D4017D">
        <w:t>ma</w:t>
      </w:r>
      <w:r w:rsidR="00C55749">
        <w:t>king task is completed under sup</w:t>
      </w:r>
      <w:r w:rsidR="00D4017D">
        <w:t>ervision in a lesson block</w:t>
      </w:r>
      <w:r>
        <w:t>. Recording of your pairs’ Decision-making (Action Plan) should be a maxim</w:t>
      </w:r>
      <w:r w:rsidR="00C55749">
        <w:t>u</w:t>
      </w:r>
      <w:r>
        <w:t xml:space="preserve">m of 500 words if written or a maximum of 3 minutes for an oral </w:t>
      </w:r>
      <w:r w:rsidR="00C55749">
        <w:t>p</w:t>
      </w:r>
      <w:r>
        <w:t>resentation</w:t>
      </w:r>
      <w:r w:rsidR="00C55749">
        <w:t>.  (N.B. only one pair Decision-making record is submitted for each pair)</w:t>
      </w:r>
    </w:p>
    <w:p w:rsidR="00C55749" w:rsidRPr="00625D15" w:rsidRDefault="00C55749" w:rsidP="00062507">
      <w:pPr>
        <w:pStyle w:val="NoSpacing"/>
        <w:rPr>
          <w:sz w:val="16"/>
          <w:szCs w:val="16"/>
        </w:rPr>
      </w:pPr>
    </w:p>
    <w:p w:rsidR="00C55749" w:rsidRDefault="00C55749" w:rsidP="00062507">
      <w:pPr>
        <w:pStyle w:val="NoSpacing"/>
      </w:pPr>
      <w:r>
        <w:lastRenderedPageBreak/>
        <w:t>The individual Evaluation Report should be a maximum of 500 words if written or a maximum of 3 minutes for an oral presentation, or the equivalent in multimodal form.</w:t>
      </w:r>
    </w:p>
    <w:p w:rsidR="00625D15" w:rsidRDefault="00625D15" w:rsidP="00062507">
      <w:pPr>
        <w:pStyle w:val="NoSpacing"/>
      </w:pPr>
    </w:p>
    <w:p w:rsidR="00BF68B3" w:rsidRPr="00625D15" w:rsidRDefault="00BF68B3" w:rsidP="00BF68B3">
      <w:pPr>
        <w:pStyle w:val="NoSpacing"/>
        <w:jc w:val="center"/>
        <w:rPr>
          <w:b/>
          <w:sz w:val="28"/>
          <w:szCs w:val="28"/>
        </w:rPr>
      </w:pPr>
      <w:r w:rsidRPr="00625D15">
        <w:rPr>
          <w:b/>
          <w:sz w:val="28"/>
          <w:szCs w:val="28"/>
        </w:rPr>
        <w:t xml:space="preserve">Stage 2 </w:t>
      </w:r>
      <w:proofErr w:type="gramStart"/>
      <w:r w:rsidRPr="00625D15">
        <w:rPr>
          <w:b/>
          <w:sz w:val="28"/>
          <w:szCs w:val="28"/>
        </w:rPr>
        <w:t>Food</w:t>
      </w:r>
      <w:proofErr w:type="gramEnd"/>
      <w:r w:rsidRPr="00625D15">
        <w:rPr>
          <w:b/>
          <w:sz w:val="28"/>
          <w:szCs w:val="28"/>
        </w:rPr>
        <w:t xml:space="preserve"> and Hospitality</w:t>
      </w:r>
    </w:p>
    <w:p w:rsidR="00BF68B3" w:rsidRDefault="00BF68B3" w:rsidP="00BF68B3">
      <w:pPr>
        <w:pStyle w:val="NoSpacing"/>
      </w:pPr>
    </w:p>
    <w:p w:rsidR="00BF68B3" w:rsidRPr="00625D15" w:rsidRDefault="00BF68B3" w:rsidP="00BF68B3">
      <w:pPr>
        <w:pStyle w:val="NoSpacing"/>
        <w:jc w:val="center"/>
        <w:rPr>
          <w:b/>
          <w:sz w:val="28"/>
          <w:szCs w:val="28"/>
        </w:rPr>
      </w:pPr>
      <w:r w:rsidRPr="00625D15">
        <w:rPr>
          <w:b/>
          <w:sz w:val="28"/>
          <w:szCs w:val="28"/>
        </w:rPr>
        <w:t>Fast Food</w:t>
      </w:r>
    </w:p>
    <w:p w:rsidR="006D256A" w:rsidRDefault="006D256A" w:rsidP="00BF68B3">
      <w:pPr>
        <w:pStyle w:val="NoSpacing"/>
        <w:jc w:val="center"/>
      </w:pPr>
    </w:p>
    <w:p w:rsidR="00BF68B3" w:rsidRPr="00625D15" w:rsidRDefault="00BF68B3" w:rsidP="00BF68B3">
      <w:pPr>
        <w:pStyle w:val="NoSpacing"/>
        <w:rPr>
          <w:b/>
        </w:rPr>
      </w:pPr>
      <w:r w:rsidRPr="00625D15">
        <w:rPr>
          <w:b/>
        </w:rPr>
        <w:t>Assessment Type 2: Group Activity</w:t>
      </w:r>
      <w:r w:rsidR="006D256A" w:rsidRPr="00625D15">
        <w:rPr>
          <w:b/>
        </w:rPr>
        <w:t xml:space="preserve"> (Pairs)</w:t>
      </w:r>
    </w:p>
    <w:p w:rsidR="00BF68B3" w:rsidRPr="00625D15" w:rsidRDefault="00AB194B" w:rsidP="00BF68B3">
      <w:pPr>
        <w:pStyle w:val="NoSpacing"/>
        <w:rPr>
          <w:b/>
        </w:rPr>
      </w:pPr>
      <w:r>
        <w:rPr>
          <w:b/>
        </w:rPr>
        <w:t>Area of Study 1</w:t>
      </w:r>
      <w:r w:rsidR="00BF68B3" w:rsidRPr="00625D15">
        <w:rPr>
          <w:b/>
        </w:rPr>
        <w:t xml:space="preserve">: </w:t>
      </w:r>
      <w:r>
        <w:rPr>
          <w:b/>
        </w:rPr>
        <w:t>Contemporary and Future Issues</w:t>
      </w:r>
    </w:p>
    <w:p w:rsidR="00BF68B3" w:rsidRDefault="00BF68B3" w:rsidP="00BF68B3">
      <w:pPr>
        <w:pStyle w:val="NoSpacing"/>
      </w:pPr>
    </w:p>
    <w:p w:rsidR="00BF68B3" w:rsidRPr="00625D15" w:rsidRDefault="00BF68B3" w:rsidP="00BF68B3">
      <w:pPr>
        <w:pStyle w:val="NoSpacing"/>
        <w:rPr>
          <w:b/>
          <w:sz w:val="28"/>
          <w:szCs w:val="28"/>
        </w:rPr>
      </w:pPr>
      <w:r w:rsidRPr="00625D15">
        <w:rPr>
          <w:b/>
          <w:sz w:val="28"/>
          <w:szCs w:val="28"/>
        </w:rPr>
        <w:t>Support Guidelines</w:t>
      </w:r>
    </w:p>
    <w:p w:rsidR="00BF68B3" w:rsidRDefault="00BF68B3" w:rsidP="00BF68B3">
      <w:pPr>
        <w:pStyle w:val="NoSpacing"/>
      </w:pPr>
    </w:p>
    <w:p w:rsidR="00BF68B3" w:rsidRPr="00CC6A7F" w:rsidRDefault="00BF68B3" w:rsidP="00BF68B3">
      <w:pPr>
        <w:pStyle w:val="NoSpacing"/>
        <w:rPr>
          <w:sz w:val="24"/>
          <w:szCs w:val="24"/>
        </w:rPr>
      </w:pPr>
      <w:r w:rsidRPr="00625D15">
        <w:rPr>
          <w:b/>
          <w:sz w:val="24"/>
          <w:szCs w:val="24"/>
        </w:rPr>
        <w:t>Decision-making task (Action Plan)</w:t>
      </w:r>
      <w:r w:rsidR="00CC6A7F">
        <w:rPr>
          <w:b/>
          <w:sz w:val="24"/>
          <w:szCs w:val="24"/>
        </w:rPr>
        <w:t xml:space="preserve"> </w:t>
      </w:r>
      <w:r w:rsidR="00CC6A7F">
        <w:rPr>
          <w:sz w:val="24"/>
          <w:szCs w:val="24"/>
        </w:rPr>
        <w:t>- recorded under supervision in class</w:t>
      </w:r>
    </w:p>
    <w:p w:rsidR="00BF68B3" w:rsidRDefault="00BF68B3" w:rsidP="00BF68B3">
      <w:pPr>
        <w:pStyle w:val="NoSpacing"/>
        <w:numPr>
          <w:ilvl w:val="0"/>
          <w:numId w:val="3"/>
        </w:numPr>
      </w:pPr>
      <w:r>
        <w:t xml:space="preserve">Identify and explain </w:t>
      </w:r>
      <w:r w:rsidR="00AB194B">
        <w:t>contemporary and future issues</w:t>
      </w:r>
      <w:r>
        <w:t xml:space="preserve"> that affect consumer food choices, especially fast food choices</w:t>
      </w:r>
    </w:p>
    <w:p w:rsidR="00BF68B3" w:rsidRDefault="00BF68B3" w:rsidP="00BF68B3">
      <w:pPr>
        <w:pStyle w:val="NoSpacing"/>
        <w:numPr>
          <w:ilvl w:val="0"/>
          <w:numId w:val="3"/>
        </w:numPr>
      </w:pPr>
      <w:r>
        <w:t>Explain how fast food outlets are providing nutritious choices for consumers, giving examples</w:t>
      </w:r>
    </w:p>
    <w:p w:rsidR="00DA7C5A" w:rsidRDefault="00DA7C5A" w:rsidP="00BF68B3">
      <w:pPr>
        <w:pStyle w:val="NoSpacing"/>
        <w:numPr>
          <w:ilvl w:val="0"/>
          <w:numId w:val="3"/>
        </w:numPr>
      </w:pPr>
      <w:r>
        <w:t>Environmentally friendly packaging must be investigated</w:t>
      </w:r>
    </w:p>
    <w:p w:rsidR="00BF68B3" w:rsidRDefault="001C6B44" w:rsidP="00BF68B3">
      <w:pPr>
        <w:pStyle w:val="NoSpacing"/>
        <w:numPr>
          <w:ilvl w:val="0"/>
          <w:numId w:val="3"/>
        </w:numPr>
      </w:pPr>
      <w:r>
        <w:t>State your decision, giving reasons for it that link to your research and the practical criteria</w:t>
      </w:r>
    </w:p>
    <w:p w:rsidR="001C6B44" w:rsidRDefault="001C6B44" w:rsidP="00BF68B3">
      <w:pPr>
        <w:pStyle w:val="NoSpacing"/>
        <w:numPr>
          <w:ilvl w:val="0"/>
          <w:numId w:val="3"/>
        </w:numPr>
      </w:pPr>
      <w:r>
        <w:t>Identify the tasks involved and who will be responsible for each one</w:t>
      </w:r>
    </w:p>
    <w:p w:rsidR="001C6B44" w:rsidRDefault="001C6B44" w:rsidP="00BF68B3">
      <w:pPr>
        <w:pStyle w:val="NoSpacing"/>
        <w:numPr>
          <w:ilvl w:val="0"/>
          <w:numId w:val="3"/>
        </w:numPr>
      </w:pPr>
      <w:r>
        <w:t>State the implementation steps you will take</w:t>
      </w:r>
    </w:p>
    <w:p w:rsidR="006D256A" w:rsidRPr="00625D15" w:rsidRDefault="006D256A" w:rsidP="006D256A">
      <w:pPr>
        <w:pStyle w:val="NoSpacing"/>
        <w:rPr>
          <w:b/>
        </w:rPr>
      </w:pPr>
      <w:r w:rsidRPr="00625D15">
        <w:rPr>
          <w:b/>
        </w:rPr>
        <w:t>Reference all sources you use</w:t>
      </w:r>
    </w:p>
    <w:p w:rsidR="006D256A" w:rsidRDefault="006D256A" w:rsidP="006D256A">
      <w:pPr>
        <w:pStyle w:val="NoSpacing"/>
      </w:pPr>
    </w:p>
    <w:p w:rsidR="00625D15" w:rsidRDefault="00625D15" w:rsidP="006D256A">
      <w:pPr>
        <w:pStyle w:val="NoSpacing"/>
      </w:pPr>
    </w:p>
    <w:p w:rsidR="006D256A" w:rsidRPr="00625D15" w:rsidRDefault="006D256A" w:rsidP="006D256A">
      <w:pPr>
        <w:pStyle w:val="NoSpacing"/>
        <w:rPr>
          <w:b/>
          <w:sz w:val="24"/>
          <w:szCs w:val="24"/>
        </w:rPr>
      </w:pPr>
      <w:r w:rsidRPr="00625D15">
        <w:rPr>
          <w:b/>
          <w:sz w:val="24"/>
          <w:szCs w:val="24"/>
        </w:rPr>
        <w:t>Practical Application</w:t>
      </w:r>
    </w:p>
    <w:p w:rsidR="006D256A" w:rsidRPr="00C07A7D" w:rsidRDefault="00C07A7D" w:rsidP="006D256A">
      <w:pPr>
        <w:pStyle w:val="NoSpacing"/>
        <w:rPr>
          <w:b/>
        </w:rPr>
      </w:pPr>
      <w:r w:rsidRPr="00C07A7D">
        <w:rPr>
          <w:b/>
        </w:rPr>
        <w:t xml:space="preserve">Fast Food Product </w:t>
      </w:r>
      <w:r w:rsidR="006D256A" w:rsidRPr="00C07A7D">
        <w:rPr>
          <w:b/>
        </w:rPr>
        <w:t>Criteria</w:t>
      </w:r>
    </w:p>
    <w:p w:rsidR="006D256A" w:rsidRDefault="006D256A" w:rsidP="006D256A">
      <w:pPr>
        <w:pStyle w:val="NoSpacing"/>
        <w:numPr>
          <w:ilvl w:val="0"/>
          <w:numId w:val="5"/>
        </w:numPr>
      </w:pPr>
      <w:r>
        <w:t>The fast food must be nutritious</w:t>
      </w:r>
      <w:r w:rsidR="00C07A7D">
        <w:t xml:space="preserve"> (ingredients and cooking method)</w:t>
      </w:r>
      <w:r>
        <w:t xml:space="preserve"> and suitable to sell in a fast food outlet</w:t>
      </w:r>
    </w:p>
    <w:p w:rsidR="006D256A" w:rsidRDefault="00C07A7D" w:rsidP="006D256A">
      <w:pPr>
        <w:pStyle w:val="NoSpacing"/>
        <w:numPr>
          <w:ilvl w:val="0"/>
          <w:numId w:val="4"/>
        </w:numPr>
      </w:pPr>
      <w:r>
        <w:t>Must p</w:t>
      </w:r>
      <w:r w:rsidR="006D256A">
        <w:t>roduce 10 serves of the fast food</w:t>
      </w:r>
      <w:r>
        <w:t xml:space="preserve"> product</w:t>
      </w:r>
    </w:p>
    <w:p w:rsidR="00C07A7D" w:rsidRDefault="00C07A7D" w:rsidP="00C07A7D">
      <w:pPr>
        <w:pStyle w:val="NoSpacing"/>
        <w:numPr>
          <w:ilvl w:val="0"/>
          <w:numId w:val="4"/>
        </w:numPr>
      </w:pPr>
      <w:r>
        <w:t>The food must be appropriately packaged</w:t>
      </w:r>
      <w:r w:rsidR="00DA7C5A">
        <w:t xml:space="preserve"> in environmentally friendly packaging</w:t>
      </w:r>
    </w:p>
    <w:p w:rsidR="00C07A7D" w:rsidRDefault="00C07A7D" w:rsidP="00C07A7D">
      <w:pPr>
        <w:pStyle w:val="NoSpacing"/>
        <w:numPr>
          <w:ilvl w:val="0"/>
          <w:numId w:val="4"/>
        </w:numPr>
      </w:pPr>
      <w:r>
        <w:t>The food must have appropriate labelling on it indentifying the product, the ingredients and any other necessary information</w:t>
      </w:r>
    </w:p>
    <w:p w:rsidR="00C07A7D" w:rsidRPr="00A52598" w:rsidRDefault="00C07A7D" w:rsidP="00C07A7D">
      <w:pPr>
        <w:pStyle w:val="NoSpacing"/>
        <w:rPr>
          <w:b/>
        </w:rPr>
      </w:pPr>
      <w:r w:rsidRPr="00A52598">
        <w:rPr>
          <w:b/>
        </w:rPr>
        <w:t>Practical Criteria</w:t>
      </w:r>
    </w:p>
    <w:p w:rsidR="00C07A7D" w:rsidRDefault="00C07A7D" w:rsidP="006D256A">
      <w:pPr>
        <w:pStyle w:val="NoSpacing"/>
        <w:numPr>
          <w:ilvl w:val="0"/>
          <w:numId w:val="4"/>
        </w:numPr>
      </w:pPr>
      <w:r>
        <w:t>The fast food product must be costed to determine the selling price</w:t>
      </w:r>
    </w:p>
    <w:p w:rsidR="006D256A" w:rsidRDefault="006D256A" w:rsidP="006D256A">
      <w:pPr>
        <w:pStyle w:val="NoSpacing"/>
        <w:numPr>
          <w:ilvl w:val="0"/>
          <w:numId w:val="4"/>
        </w:numPr>
      </w:pPr>
      <w:r>
        <w:t>Food must be marketed beforehand so you have the correct orders</w:t>
      </w:r>
      <w:r w:rsidR="00D524B7">
        <w:t xml:space="preserve"> and customers know the price</w:t>
      </w:r>
    </w:p>
    <w:p w:rsidR="00D524B7" w:rsidRDefault="00D524B7" w:rsidP="006D256A">
      <w:pPr>
        <w:pStyle w:val="NoSpacing"/>
        <w:numPr>
          <w:ilvl w:val="0"/>
          <w:numId w:val="4"/>
        </w:numPr>
      </w:pPr>
      <w:r>
        <w:t>Demonstrate food safety and quality control throughout the preparation, packaging and sale of the food</w:t>
      </w:r>
    </w:p>
    <w:p w:rsidR="00D524B7" w:rsidRDefault="00D524B7" w:rsidP="006D256A">
      <w:pPr>
        <w:pStyle w:val="NoSpacing"/>
        <w:numPr>
          <w:ilvl w:val="0"/>
          <w:numId w:val="4"/>
        </w:numPr>
      </w:pPr>
      <w:r>
        <w:t>Manage time</w:t>
      </w:r>
      <w:r w:rsidR="00C07A7D">
        <w:t>, techniques</w:t>
      </w:r>
      <w:r>
        <w:t xml:space="preserve"> and resources effectively (check against responsibilities list and time plan)</w:t>
      </w:r>
    </w:p>
    <w:p w:rsidR="00D524B7" w:rsidRDefault="00D524B7" w:rsidP="00D524B7">
      <w:pPr>
        <w:pStyle w:val="NoSpacing"/>
      </w:pPr>
    </w:p>
    <w:p w:rsidR="00625D15" w:rsidRDefault="00625D15" w:rsidP="00D524B7">
      <w:pPr>
        <w:pStyle w:val="NoSpacing"/>
      </w:pPr>
    </w:p>
    <w:p w:rsidR="00D524B7" w:rsidRPr="00625D15" w:rsidRDefault="00D524B7" w:rsidP="00D524B7">
      <w:pPr>
        <w:pStyle w:val="NoSpacing"/>
        <w:rPr>
          <w:b/>
          <w:sz w:val="24"/>
          <w:szCs w:val="24"/>
        </w:rPr>
      </w:pPr>
      <w:r w:rsidRPr="00625D15">
        <w:rPr>
          <w:b/>
          <w:sz w:val="24"/>
          <w:szCs w:val="24"/>
        </w:rPr>
        <w:t>Evaluation Report</w:t>
      </w:r>
    </w:p>
    <w:p w:rsidR="005D5F9B" w:rsidRDefault="005D5F9B" w:rsidP="005D5F9B">
      <w:pPr>
        <w:pStyle w:val="NoSpacing"/>
        <w:numPr>
          <w:ilvl w:val="0"/>
          <w:numId w:val="6"/>
        </w:numPr>
      </w:pPr>
      <w:r>
        <w:t>Explain how valid the information and ideas you and your partner developed in the Decision-making were</w:t>
      </w:r>
    </w:p>
    <w:p w:rsidR="005D5F9B" w:rsidRDefault="005D5F9B" w:rsidP="005D5F9B">
      <w:pPr>
        <w:pStyle w:val="NoSpacing"/>
        <w:numPr>
          <w:ilvl w:val="0"/>
          <w:numId w:val="6"/>
        </w:numPr>
      </w:pPr>
      <w:r>
        <w:t>Explain how effective your pairs’ work and your own performance was in the decision-making and planning, the Practical Application and the outcome</w:t>
      </w:r>
      <w:r w:rsidR="00FC344E">
        <w:t xml:space="preserve"> (the</w:t>
      </w:r>
      <w:r w:rsidR="00AB194B">
        <w:t xml:space="preserve"> nutritious</w:t>
      </w:r>
      <w:r w:rsidR="00FC344E">
        <w:t xml:space="preserve"> fast food product)</w:t>
      </w:r>
    </w:p>
    <w:p w:rsidR="00DA7C5A" w:rsidRDefault="00DA7C5A" w:rsidP="005D5F9B">
      <w:pPr>
        <w:pStyle w:val="NoSpacing"/>
        <w:numPr>
          <w:ilvl w:val="0"/>
          <w:numId w:val="6"/>
        </w:numPr>
      </w:pPr>
      <w:r>
        <w:t>Discuss your choice of suitable environmentally friendly packaging and its impact on the hospitality industry. e</w:t>
      </w:r>
      <w:bookmarkStart w:id="0" w:name="_GoBack"/>
      <w:bookmarkEnd w:id="0"/>
      <w:r>
        <w:t>g cost and sourcing packaging</w:t>
      </w:r>
    </w:p>
    <w:p w:rsidR="005D5F9B" w:rsidRDefault="00FC344E" w:rsidP="005D5F9B">
      <w:pPr>
        <w:pStyle w:val="NoSpacing"/>
        <w:numPr>
          <w:ilvl w:val="0"/>
          <w:numId w:val="6"/>
        </w:numPr>
      </w:pPr>
      <w:r>
        <w:t>Recommend possible improvements to the decision-making, the practical and the outcome</w:t>
      </w:r>
    </w:p>
    <w:p w:rsidR="00FC344E" w:rsidRDefault="00FC344E" w:rsidP="005D5F9B">
      <w:pPr>
        <w:pStyle w:val="NoSpacing"/>
        <w:numPr>
          <w:ilvl w:val="0"/>
          <w:numId w:val="6"/>
        </w:numPr>
      </w:pPr>
      <w:r>
        <w:t>I</w:t>
      </w:r>
      <w:r w:rsidR="00AB194B">
        <w:t>n conclusion, evaluate whether contemporary and future issues</w:t>
      </w:r>
      <w:r>
        <w:t xml:space="preserve"> affect consumer fast food choices, especially nutritious fast food choices (link this to how easy it was to market your nutritious fast food product)</w:t>
      </w:r>
      <w:r w:rsidR="00DA7C5A">
        <w:t>.</w:t>
      </w:r>
    </w:p>
    <w:p w:rsidR="006D256A" w:rsidRDefault="006D256A" w:rsidP="006D256A">
      <w:pPr>
        <w:pStyle w:val="NoSpacing"/>
      </w:pPr>
    </w:p>
    <w:p w:rsidR="00BF68B3" w:rsidRDefault="00BF68B3" w:rsidP="00BF68B3">
      <w:pPr>
        <w:pStyle w:val="NoSpacing"/>
      </w:pPr>
    </w:p>
    <w:p w:rsidR="00BF68B3" w:rsidRDefault="00BF68B3" w:rsidP="00062507">
      <w:pPr>
        <w:pStyle w:val="NoSpacing"/>
      </w:pPr>
    </w:p>
    <w:p w:rsidR="00625D15" w:rsidRDefault="00625D15" w:rsidP="00062507">
      <w:pPr>
        <w:pStyle w:val="NoSpacing"/>
      </w:pPr>
    </w:p>
    <w:p w:rsidR="00625D15" w:rsidRDefault="00625D15" w:rsidP="00062507">
      <w:pPr>
        <w:pStyle w:val="NoSpacing"/>
      </w:pPr>
    </w:p>
    <w:p w:rsidR="00625D15" w:rsidRDefault="00625D15" w:rsidP="00062507">
      <w:pPr>
        <w:pStyle w:val="NoSpacing"/>
      </w:pPr>
    </w:p>
    <w:p w:rsidR="00A52598" w:rsidRDefault="00A52598" w:rsidP="00625D15">
      <w:pPr>
        <w:tabs>
          <w:tab w:val="left" w:pos="7290"/>
        </w:tabs>
        <w:rPr>
          <w:b/>
          <w:sz w:val="24"/>
          <w:szCs w:val="24"/>
        </w:rPr>
      </w:pPr>
    </w:p>
    <w:p w:rsidR="00625D15" w:rsidRPr="00175A06" w:rsidRDefault="00625D15" w:rsidP="00625D15">
      <w:pPr>
        <w:tabs>
          <w:tab w:val="left" w:pos="7290"/>
        </w:tabs>
        <w:rPr>
          <w:b/>
          <w:sz w:val="24"/>
          <w:szCs w:val="24"/>
        </w:rPr>
      </w:pPr>
      <w:r w:rsidRPr="0060586A">
        <w:rPr>
          <w:b/>
          <w:sz w:val="24"/>
          <w:szCs w:val="24"/>
        </w:rPr>
        <w:t xml:space="preserve">           </w:t>
      </w:r>
      <w:r w:rsidR="009508BA">
        <w:rPr>
          <w:b/>
          <w:sz w:val="24"/>
          <w:szCs w:val="24"/>
        </w:rPr>
        <w:t xml:space="preserve">Design Criteria: </w:t>
      </w:r>
      <w:r w:rsidRPr="0060586A">
        <w:rPr>
          <w:b/>
          <w:sz w:val="24"/>
          <w:szCs w:val="24"/>
        </w:rPr>
        <w:t>Group</w:t>
      </w:r>
      <w:r w:rsidRPr="00175A06">
        <w:rPr>
          <w:b/>
          <w:sz w:val="24"/>
          <w:szCs w:val="24"/>
        </w:rPr>
        <w:t xml:space="preserve"> Activity:</w:t>
      </w:r>
      <w:r w:rsidR="00CC6A7F">
        <w:rPr>
          <w:b/>
          <w:sz w:val="24"/>
          <w:szCs w:val="24"/>
        </w:rPr>
        <w:t xml:space="preserve"> Contemporary and Future Issues</w:t>
      </w:r>
      <w:r w:rsidRPr="00175A06">
        <w:rPr>
          <w:b/>
          <w:sz w:val="24"/>
          <w:szCs w:val="24"/>
        </w:rPr>
        <w:t xml:space="preserve">: Fast Food </w:t>
      </w:r>
    </w:p>
    <w:p w:rsidR="00625D15" w:rsidRDefault="00625D15" w:rsidP="00625D15"/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308"/>
      </w:tblGrid>
      <w:tr w:rsidR="00625D15" w:rsidRPr="00AB7C6F" w:rsidTr="002C0B2E">
        <w:trPr>
          <w:jc w:val="center"/>
        </w:trPr>
        <w:tc>
          <w:tcPr>
            <w:tcW w:w="2808" w:type="dxa"/>
          </w:tcPr>
          <w:p w:rsidR="00625D15" w:rsidRPr="00AB7C6F" w:rsidRDefault="00625D15" w:rsidP="002C0B2E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B7C6F">
              <w:rPr>
                <w:rFonts w:ascii="Arial" w:hAnsi="Arial" w:cs="Arial"/>
                <w:b/>
                <w:i/>
              </w:rPr>
              <w:t>Learning Requirements</w:t>
            </w:r>
          </w:p>
        </w:tc>
        <w:tc>
          <w:tcPr>
            <w:tcW w:w="6308" w:type="dxa"/>
          </w:tcPr>
          <w:p w:rsidR="00625D15" w:rsidRPr="00AB7C6F" w:rsidRDefault="00625D15" w:rsidP="002C0B2E">
            <w:pPr>
              <w:spacing w:before="60" w:after="60"/>
              <w:jc w:val="both"/>
              <w:rPr>
                <w:rFonts w:ascii="Arial" w:hAnsi="Arial" w:cs="Arial"/>
                <w:b/>
                <w:i/>
              </w:rPr>
            </w:pPr>
            <w:r w:rsidRPr="00AB7C6F">
              <w:rPr>
                <w:rFonts w:ascii="Arial" w:hAnsi="Arial" w:cs="Arial"/>
                <w:b/>
                <w:i/>
              </w:rPr>
              <w:t>Assessment Design Criteria</w:t>
            </w:r>
          </w:p>
        </w:tc>
      </w:tr>
      <w:tr w:rsidR="00625D15" w:rsidRPr="00AB7C6F" w:rsidTr="002C0B2E">
        <w:trPr>
          <w:jc w:val="center"/>
        </w:trPr>
        <w:tc>
          <w:tcPr>
            <w:tcW w:w="2808" w:type="dxa"/>
          </w:tcPr>
          <w:p w:rsidR="00625D15" w:rsidRPr="001073F6" w:rsidRDefault="00625D15" w:rsidP="002C0B2E">
            <w:pPr>
              <w:pStyle w:val="SOFinalNumbering"/>
              <w:rPr>
                <w:rFonts w:cs="Arial"/>
                <w:color w:val="auto"/>
                <w:szCs w:val="20"/>
              </w:rPr>
            </w:pPr>
          </w:p>
          <w:p w:rsidR="00625D15" w:rsidRPr="001073F6" w:rsidRDefault="00625D15" w:rsidP="002C0B2E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1.</w:t>
            </w:r>
            <w:r w:rsidRPr="001073F6">
              <w:rPr>
                <w:rFonts w:cs="Arial"/>
                <w:color w:val="auto"/>
                <w:szCs w:val="20"/>
              </w:rPr>
              <w:tab/>
              <w:t xml:space="preserve">apply knowledge </w:t>
            </w:r>
            <w:r w:rsidRPr="00C00783">
              <w:rPr>
                <w:rFonts w:cs="Arial"/>
                <w:color w:val="auto"/>
                <w:szCs w:val="20"/>
              </w:rPr>
              <w:t>and problem-solving skills</w:t>
            </w:r>
            <w:r w:rsidRPr="001073F6">
              <w:rPr>
                <w:rFonts w:cs="Arial"/>
                <w:color w:val="auto"/>
                <w:szCs w:val="20"/>
              </w:rPr>
              <w:t xml:space="preserve"> to practical activities in food and hospitality and to evaluate processes and outcomes</w:t>
            </w:r>
          </w:p>
          <w:p w:rsidR="00625D15" w:rsidRPr="001073F6" w:rsidRDefault="00625D15" w:rsidP="002C0B2E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2.</w:t>
            </w:r>
            <w:r w:rsidRPr="001073F6">
              <w:rPr>
                <w:rFonts w:cs="Arial"/>
                <w:color w:val="auto"/>
                <w:szCs w:val="20"/>
              </w:rPr>
              <w:tab/>
              <w:t xml:space="preserve">apply management, </w:t>
            </w:r>
            <w:proofErr w:type="spellStart"/>
            <w:r w:rsidRPr="001073F6">
              <w:rPr>
                <w:rFonts w:cs="Arial"/>
                <w:color w:val="auto"/>
                <w:szCs w:val="20"/>
              </w:rPr>
              <w:t>organisational</w:t>
            </w:r>
            <w:proofErr w:type="spellEnd"/>
            <w:r w:rsidRPr="00C00783">
              <w:rPr>
                <w:rFonts w:cs="Arial"/>
                <w:color w:val="auto"/>
                <w:szCs w:val="20"/>
              </w:rPr>
              <w:t>, and problem-solving</w:t>
            </w:r>
            <w:r w:rsidRPr="001073F6">
              <w:rPr>
                <w:rFonts w:cs="Arial"/>
                <w:color w:val="auto"/>
                <w:szCs w:val="20"/>
              </w:rPr>
              <w:t xml:space="preserve"> skills that demonstrate an understanding of contemporary issues in the food and hospitality industry</w:t>
            </w:r>
          </w:p>
          <w:p w:rsidR="00625D15" w:rsidRPr="001073F6" w:rsidRDefault="00625D15" w:rsidP="002C0B2E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3.</w:t>
            </w:r>
            <w:r w:rsidRPr="001073F6">
              <w:rPr>
                <w:rFonts w:cs="Arial"/>
                <w:color w:val="auto"/>
                <w:szCs w:val="20"/>
              </w:rPr>
              <w:tab/>
              <w:t>make and justify decisions about issues related to food and hospitality</w:t>
            </w:r>
          </w:p>
          <w:p w:rsidR="00625D15" w:rsidRPr="001073F6" w:rsidRDefault="00625D15" w:rsidP="002C0B2E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4.</w:t>
            </w:r>
            <w:r w:rsidRPr="001073F6">
              <w:rPr>
                <w:rFonts w:cs="Arial"/>
                <w:color w:val="auto"/>
                <w:szCs w:val="20"/>
              </w:rPr>
              <w:tab/>
              <w:t xml:space="preserve">select and use appropriate technology to prepare and serve food, applying safe food-handling practices </w:t>
            </w:r>
          </w:p>
          <w:p w:rsidR="00625D15" w:rsidRPr="00C15A03" w:rsidRDefault="00625D15" w:rsidP="002C0B2E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C15A03">
              <w:rPr>
                <w:rFonts w:cs="Arial"/>
                <w:color w:val="auto"/>
                <w:szCs w:val="20"/>
              </w:rPr>
              <w:t>5.</w:t>
            </w:r>
            <w:r w:rsidRPr="00C15A03">
              <w:rPr>
                <w:rFonts w:cs="Arial"/>
                <w:color w:val="auto"/>
                <w:szCs w:val="20"/>
              </w:rPr>
              <w:tab/>
              <w:t xml:space="preserve">investigate, critically </w:t>
            </w:r>
            <w:proofErr w:type="spellStart"/>
            <w:r w:rsidRPr="00C15A03">
              <w:rPr>
                <w:rFonts w:cs="Arial"/>
                <w:color w:val="auto"/>
                <w:szCs w:val="20"/>
              </w:rPr>
              <w:t>analyse</w:t>
            </w:r>
            <w:proofErr w:type="spellEnd"/>
            <w:r w:rsidRPr="00C15A03">
              <w:rPr>
                <w:rFonts w:cs="Arial"/>
                <w:color w:val="auto"/>
                <w:szCs w:val="20"/>
              </w:rPr>
              <w:t>, and evaluate contemporary trends and/or issues related to food and hospitality</w:t>
            </w:r>
          </w:p>
          <w:p w:rsidR="00625D15" w:rsidRPr="00C15A03" w:rsidRDefault="00625D15" w:rsidP="002C0B2E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C15A03">
              <w:rPr>
                <w:rFonts w:cs="Arial"/>
                <w:color w:val="auto"/>
                <w:szCs w:val="20"/>
              </w:rPr>
              <w:t>6.</w:t>
            </w:r>
            <w:r w:rsidRPr="00C15A03">
              <w:rPr>
                <w:rFonts w:cs="Arial"/>
                <w:color w:val="auto"/>
                <w:szCs w:val="20"/>
              </w:rPr>
              <w:tab/>
              <w:t>work individually and collaboratively to prepare and present activities that support healthy eating practices</w:t>
            </w:r>
          </w:p>
          <w:p w:rsidR="00625D15" w:rsidRPr="00C15A03" w:rsidRDefault="00625D15" w:rsidP="002C0B2E">
            <w:pPr>
              <w:pStyle w:val="SOFinalNumbering"/>
              <w:rPr>
                <w:rFonts w:cs="Arial"/>
                <w:color w:val="A6A6A6"/>
                <w:szCs w:val="20"/>
              </w:rPr>
            </w:pPr>
            <w:r w:rsidRPr="00C15A03">
              <w:rPr>
                <w:rFonts w:cs="Arial"/>
                <w:color w:val="A6A6A6"/>
                <w:szCs w:val="20"/>
              </w:rPr>
              <w:t>7.</w:t>
            </w:r>
            <w:r w:rsidRPr="00C15A03">
              <w:rPr>
                <w:rFonts w:cs="Arial"/>
                <w:color w:val="A6A6A6"/>
                <w:szCs w:val="20"/>
              </w:rPr>
              <w:tab/>
            </w:r>
            <w:proofErr w:type="gramStart"/>
            <w:r w:rsidRPr="00C15A03">
              <w:rPr>
                <w:rFonts w:cs="Arial"/>
                <w:color w:val="A6A6A6"/>
                <w:szCs w:val="20"/>
              </w:rPr>
              <w:t>evaluate</w:t>
            </w:r>
            <w:proofErr w:type="gramEnd"/>
            <w:r w:rsidRPr="00C15A03">
              <w:rPr>
                <w:rFonts w:cs="Arial"/>
                <w:color w:val="A6A6A6"/>
                <w:szCs w:val="20"/>
              </w:rPr>
              <w:t xml:space="preserve"> the impact of technology, and/or sustainable practices or </w:t>
            </w:r>
            <w:proofErr w:type="spellStart"/>
            <w:r w:rsidRPr="00C15A03">
              <w:rPr>
                <w:rFonts w:cs="Arial"/>
                <w:color w:val="A6A6A6"/>
                <w:szCs w:val="20"/>
              </w:rPr>
              <w:t>globalisation</w:t>
            </w:r>
            <w:proofErr w:type="spellEnd"/>
            <w:r w:rsidRPr="00C15A03">
              <w:rPr>
                <w:rFonts w:cs="Arial"/>
                <w:color w:val="A6A6A6"/>
                <w:szCs w:val="20"/>
              </w:rPr>
              <w:t>, on the food and hospitality industry.</w:t>
            </w:r>
          </w:p>
          <w:p w:rsidR="00625D15" w:rsidRPr="001073F6" w:rsidRDefault="00625D15" w:rsidP="002C0B2E">
            <w:pPr>
              <w:pStyle w:val="SOFinalNumbering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308" w:type="dxa"/>
          </w:tcPr>
          <w:p w:rsidR="00625D15" w:rsidRPr="00C00783" w:rsidRDefault="00625D15" w:rsidP="002C0B2E">
            <w:pPr>
              <w:pStyle w:val="SOFinalHead3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00783">
              <w:rPr>
                <w:rFonts w:ascii="Arial" w:hAnsi="Arial" w:cs="Arial"/>
                <w:color w:val="A6A6A6"/>
                <w:sz w:val="20"/>
                <w:szCs w:val="20"/>
              </w:rPr>
              <w:t>Investigation and Critical Analysis</w:t>
            </w:r>
          </w:p>
          <w:p w:rsidR="00625D15" w:rsidRPr="00C00783" w:rsidRDefault="00625D15" w:rsidP="002C0B2E">
            <w:pPr>
              <w:pStyle w:val="SOFinalBodyText"/>
              <w:rPr>
                <w:color w:val="A6A6A6"/>
              </w:rPr>
            </w:pPr>
            <w:r w:rsidRPr="00C00783">
              <w:rPr>
                <w:color w:val="A6A6A6"/>
              </w:rPr>
              <w:t xml:space="preserve">The specific features are as follows: </w:t>
            </w:r>
          </w:p>
          <w:p w:rsidR="00625D15" w:rsidRPr="00C00783" w:rsidRDefault="00625D15" w:rsidP="002C0B2E">
            <w:pPr>
              <w:pStyle w:val="SOFinalBulletsCoded4-5Letters"/>
              <w:rPr>
                <w:color w:val="A6A6A6"/>
              </w:rPr>
            </w:pPr>
            <w:r w:rsidRPr="00C00783">
              <w:rPr>
                <w:color w:val="A6A6A6"/>
              </w:rPr>
              <w:t>ICA1</w:t>
            </w:r>
            <w:r w:rsidRPr="00C00783">
              <w:rPr>
                <w:color w:val="A6A6A6"/>
              </w:rPr>
              <w:tab/>
              <w:t>Investigation and critical analysis of contemporary trends and/or issues related to food and hospitality.</w:t>
            </w:r>
          </w:p>
          <w:p w:rsidR="00625D15" w:rsidRPr="00C00783" w:rsidRDefault="00625D15" w:rsidP="002C0B2E">
            <w:pPr>
              <w:pStyle w:val="SOFinalBulletsCoded4-5Letters"/>
              <w:rPr>
                <w:color w:val="A6A6A6"/>
              </w:rPr>
            </w:pPr>
            <w:r w:rsidRPr="00C00783">
              <w:rPr>
                <w:color w:val="A6A6A6"/>
              </w:rPr>
              <w:t>ICA2</w:t>
            </w:r>
            <w:r w:rsidRPr="00C00783">
              <w:rPr>
                <w:color w:val="A6A6A6"/>
              </w:rPr>
              <w:tab/>
              <w:t xml:space="preserve">Analysis of information for relevance and appropriateness, with appropriate acknowledgment of sources. </w:t>
            </w:r>
          </w:p>
          <w:p w:rsidR="00625D15" w:rsidRPr="00C15A03" w:rsidRDefault="00625D15" w:rsidP="002C0B2E">
            <w:pPr>
              <w:pStyle w:val="SOFinalBulletsCoded4-5Letters"/>
              <w:rPr>
                <w:color w:val="A6A6A6"/>
              </w:rPr>
            </w:pPr>
            <w:proofErr w:type="gramStart"/>
            <w:r w:rsidRPr="00C15A03">
              <w:rPr>
                <w:color w:val="A6A6A6"/>
              </w:rPr>
              <w:t>lCA3</w:t>
            </w:r>
            <w:proofErr w:type="gramEnd"/>
            <w:r w:rsidRPr="00C15A03">
              <w:rPr>
                <w:color w:val="A6A6A6"/>
              </w:rPr>
              <w:tab/>
              <w:t>Application of literacy and numeracy skills, and use of appropriate terminology.</w:t>
            </w:r>
          </w:p>
          <w:p w:rsidR="00625D15" w:rsidRPr="00C00783" w:rsidRDefault="00625D15" w:rsidP="002C0B2E">
            <w:pPr>
              <w:pStyle w:val="SOFinalHead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0783">
              <w:rPr>
                <w:rFonts w:ascii="Arial" w:hAnsi="Arial" w:cs="Arial"/>
                <w:color w:val="auto"/>
                <w:sz w:val="20"/>
                <w:szCs w:val="20"/>
              </w:rPr>
              <w:t>Problem-solving</w:t>
            </w:r>
          </w:p>
          <w:p w:rsidR="00625D15" w:rsidRPr="00C00783" w:rsidRDefault="00625D15" w:rsidP="002C0B2E">
            <w:pPr>
              <w:pStyle w:val="SOFinalBodyText"/>
              <w:rPr>
                <w:color w:val="auto"/>
              </w:rPr>
            </w:pPr>
            <w:r w:rsidRPr="00C00783">
              <w:rPr>
                <w:color w:val="auto"/>
              </w:rPr>
              <w:t>The specific features are as follows:</w:t>
            </w:r>
          </w:p>
          <w:p w:rsidR="00625D15" w:rsidRPr="00C00783" w:rsidRDefault="00625D15" w:rsidP="002C0B2E">
            <w:pPr>
              <w:pStyle w:val="SOFinalBulletsCoded2-3Letters"/>
              <w:rPr>
                <w:color w:val="auto"/>
              </w:rPr>
            </w:pPr>
            <w:r w:rsidRPr="00C00783">
              <w:rPr>
                <w:color w:val="auto"/>
              </w:rPr>
              <w:t>P1</w:t>
            </w:r>
            <w:r w:rsidRPr="00C00783">
              <w:rPr>
                <w:color w:val="auto"/>
              </w:rPr>
              <w:tab/>
              <w:t>Identification and discussion of factors involved in problem-solving related to the food and hospitality industry.</w:t>
            </w:r>
          </w:p>
          <w:p w:rsidR="00625D15" w:rsidRPr="00CC6A7F" w:rsidRDefault="00625D15" w:rsidP="002C0B2E">
            <w:pPr>
              <w:pStyle w:val="SOFinalBulletsCoded2-3Letters"/>
              <w:rPr>
                <w:color w:val="A6A6A6" w:themeColor="background1" w:themeShade="A6"/>
              </w:rPr>
            </w:pPr>
            <w:r w:rsidRPr="00CC6A7F">
              <w:rPr>
                <w:color w:val="A6A6A6" w:themeColor="background1" w:themeShade="A6"/>
              </w:rPr>
              <w:t>P2</w:t>
            </w:r>
            <w:r w:rsidRPr="00CC6A7F">
              <w:rPr>
                <w:color w:val="A6A6A6" w:themeColor="background1" w:themeShade="A6"/>
              </w:rPr>
              <w:tab/>
              <w:t>Decision-making about problem-solving and implementation strategies.</w:t>
            </w:r>
          </w:p>
          <w:p w:rsidR="00625D15" w:rsidRPr="00C00783" w:rsidRDefault="00625D15" w:rsidP="002C0B2E">
            <w:pPr>
              <w:pStyle w:val="SOFinalBulletsCoded2-3Letters"/>
              <w:rPr>
                <w:color w:val="auto"/>
              </w:rPr>
            </w:pPr>
            <w:r w:rsidRPr="00C00783">
              <w:rPr>
                <w:color w:val="auto"/>
              </w:rPr>
              <w:t>P3</w:t>
            </w:r>
            <w:r w:rsidRPr="00C00783">
              <w:rPr>
                <w:color w:val="auto"/>
              </w:rPr>
              <w:tab/>
              <w:t>Justification of decisions about problem-solving and implementation strategies.</w:t>
            </w:r>
          </w:p>
          <w:p w:rsidR="00625D15" w:rsidRPr="001073F6" w:rsidRDefault="00625D15" w:rsidP="002C0B2E">
            <w:pPr>
              <w:pStyle w:val="SOFinalHead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3F6">
              <w:rPr>
                <w:rFonts w:ascii="Arial" w:hAnsi="Arial" w:cs="Arial"/>
                <w:color w:val="auto"/>
                <w:sz w:val="20"/>
                <w:szCs w:val="20"/>
              </w:rPr>
              <w:t>Practical Application</w:t>
            </w:r>
          </w:p>
          <w:p w:rsidR="00625D15" w:rsidRPr="00B249B1" w:rsidRDefault="00625D15" w:rsidP="002C0B2E">
            <w:pPr>
              <w:pStyle w:val="SOFinalBodyText"/>
            </w:pPr>
            <w:r w:rsidRPr="00B249B1">
              <w:t xml:space="preserve">The specific features are as follows: </w:t>
            </w:r>
          </w:p>
          <w:p w:rsidR="00625D15" w:rsidRPr="00B249B1" w:rsidRDefault="00625D15" w:rsidP="002C0B2E">
            <w:pPr>
              <w:pStyle w:val="SOFinalBulletsCoded2-3Letters"/>
            </w:pPr>
            <w:r w:rsidRPr="00B249B1">
              <w:t>PA1</w:t>
            </w:r>
            <w:r w:rsidRPr="00B249B1">
              <w:tab/>
              <w:t>Implementation of appropriate techniques, and generation and maintenance of quality control in preparing and serving food.</w:t>
            </w:r>
          </w:p>
          <w:p w:rsidR="00625D15" w:rsidRPr="00B249B1" w:rsidRDefault="00625D15" w:rsidP="002C0B2E">
            <w:pPr>
              <w:pStyle w:val="SOFinalBulletsCoded2-3Letters"/>
            </w:pPr>
            <w:r w:rsidRPr="00B249B1">
              <w:t>PA2</w:t>
            </w:r>
            <w:r w:rsidRPr="00B249B1">
              <w:tab/>
            </w:r>
            <w:proofErr w:type="spellStart"/>
            <w:r w:rsidRPr="00B249B1">
              <w:t>Organisation</w:t>
            </w:r>
            <w:proofErr w:type="spellEnd"/>
            <w:r w:rsidRPr="00B249B1">
              <w:t xml:space="preserve"> and management of time and resources.</w:t>
            </w:r>
          </w:p>
          <w:p w:rsidR="00625D15" w:rsidRPr="00090BCD" w:rsidRDefault="00625D15" w:rsidP="002C0B2E">
            <w:pPr>
              <w:pStyle w:val="SOFinalBulletsCoded2-3Letters"/>
              <w:rPr>
                <w:color w:val="999999"/>
              </w:rPr>
            </w:pPr>
            <w:r w:rsidRPr="00090BCD">
              <w:rPr>
                <w:color w:val="999999"/>
              </w:rPr>
              <w:t>PA3</w:t>
            </w:r>
            <w:r w:rsidRPr="00090BCD">
              <w:rPr>
                <w:color w:val="999999"/>
              </w:rPr>
              <w:tab/>
              <w:t>Selection and application of appropriate technology to prepare and serve food.</w:t>
            </w:r>
          </w:p>
          <w:p w:rsidR="00625D15" w:rsidRPr="00B249B1" w:rsidRDefault="00625D15" w:rsidP="002C0B2E">
            <w:pPr>
              <w:pStyle w:val="SOFinalBulletsCoded2-3Letters"/>
            </w:pPr>
            <w:r w:rsidRPr="00B249B1">
              <w:t>PA4</w:t>
            </w:r>
            <w:r w:rsidRPr="00B249B1">
              <w:tab/>
              <w:t>Application of safe food-handling and management practices.</w:t>
            </w:r>
          </w:p>
          <w:p w:rsidR="00625D15" w:rsidRPr="00C15A03" w:rsidRDefault="00625D15" w:rsidP="002C0B2E">
            <w:pPr>
              <w:pStyle w:val="SOFinalHead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5A03">
              <w:rPr>
                <w:rFonts w:ascii="Arial" w:hAnsi="Arial" w:cs="Arial"/>
                <w:color w:val="auto"/>
                <w:sz w:val="20"/>
                <w:szCs w:val="20"/>
              </w:rPr>
              <w:t>Collaboration</w:t>
            </w:r>
          </w:p>
          <w:p w:rsidR="00625D15" w:rsidRPr="00C15A03" w:rsidRDefault="00625D15" w:rsidP="002C0B2E">
            <w:pPr>
              <w:pStyle w:val="SOFinalBulletsCoded4-5Letters"/>
              <w:keepNext/>
              <w:rPr>
                <w:rFonts w:eastAsia="Times New Roman" w:cs="Times New Roman"/>
                <w:color w:val="auto"/>
              </w:rPr>
            </w:pPr>
            <w:r w:rsidRPr="00C15A03">
              <w:rPr>
                <w:rFonts w:eastAsia="Times New Roman" w:cs="Times New Roman"/>
                <w:color w:val="auto"/>
              </w:rPr>
              <w:t>The specific features are as follows:</w:t>
            </w:r>
          </w:p>
          <w:p w:rsidR="00625D15" w:rsidRPr="00C15A03" w:rsidRDefault="00625D15" w:rsidP="002C0B2E">
            <w:pPr>
              <w:pStyle w:val="SOFinalBulletsCoded2-3Letters"/>
              <w:keepNext/>
              <w:rPr>
                <w:color w:val="auto"/>
              </w:rPr>
            </w:pPr>
            <w:r w:rsidRPr="00C15A03">
              <w:rPr>
                <w:color w:val="auto"/>
              </w:rPr>
              <w:t>C1</w:t>
            </w:r>
            <w:r w:rsidRPr="00C15A03">
              <w:rPr>
                <w:color w:val="auto"/>
              </w:rPr>
              <w:tab/>
              <w:t>Initiative and leadership within the group, and active response to members of the group.</w:t>
            </w:r>
          </w:p>
          <w:p w:rsidR="00625D15" w:rsidRPr="00C15A03" w:rsidRDefault="00625D15" w:rsidP="002C0B2E">
            <w:pPr>
              <w:pStyle w:val="SOFinalBulletsCoded2-3Letters"/>
              <w:keepNext/>
              <w:rPr>
                <w:color w:val="auto"/>
              </w:rPr>
            </w:pPr>
            <w:r w:rsidRPr="00C15A03">
              <w:rPr>
                <w:color w:val="auto"/>
              </w:rPr>
              <w:t>C2</w:t>
            </w:r>
            <w:r w:rsidRPr="00C15A03">
              <w:rPr>
                <w:color w:val="auto"/>
              </w:rPr>
              <w:tab/>
              <w:t>Involvement in group activities and discussions to support healthy eating practices.</w:t>
            </w:r>
          </w:p>
          <w:p w:rsidR="00625D15" w:rsidRPr="001073F6" w:rsidRDefault="00625D15" w:rsidP="002C0B2E">
            <w:pPr>
              <w:pStyle w:val="SOFinalHead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3F6">
              <w:rPr>
                <w:rFonts w:ascii="Arial" w:hAnsi="Arial" w:cs="Arial"/>
                <w:color w:val="auto"/>
                <w:sz w:val="20"/>
                <w:szCs w:val="20"/>
              </w:rPr>
              <w:t>Evaluation</w:t>
            </w:r>
          </w:p>
          <w:p w:rsidR="00625D15" w:rsidRPr="001073F6" w:rsidRDefault="00625D15" w:rsidP="002C0B2E">
            <w:pPr>
              <w:pStyle w:val="SOFinalBodyText"/>
              <w:rPr>
                <w:color w:val="auto"/>
              </w:rPr>
            </w:pPr>
            <w:r w:rsidRPr="001073F6">
              <w:rPr>
                <w:color w:val="auto"/>
              </w:rPr>
              <w:t>The specific features are as follows:</w:t>
            </w:r>
          </w:p>
          <w:p w:rsidR="00625D15" w:rsidRPr="001073F6" w:rsidRDefault="00625D15" w:rsidP="002C0B2E">
            <w:pPr>
              <w:pStyle w:val="SOFinalBulletsCoded2-3Letters"/>
              <w:rPr>
                <w:color w:val="auto"/>
              </w:rPr>
            </w:pPr>
            <w:r w:rsidRPr="001073F6">
              <w:rPr>
                <w:color w:val="auto"/>
              </w:rPr>
              <w:t>E1</w:t>
            </w:r>
            <w:r w:rsidRPr="001073F6">
              <w:rPr>
                <w:color w:val="auto"/>
              </w:rPr>
              <w:tab/>
              <w:t>Evaluation of the processes and outcomes of practical and group activities, including their own performance.</w:t>
            </w:r>
          </w:p>
          <w:p w:rsidR="00625D15" w:rsidRPr="00C15A03" w:rsidRDefault="00625D15" w:rsidP="002C0B2E">
            <w:pPr>
              <w:pStyle w:val="SOFinalBulletsCoded2-3Letters"/>
              <w:rPr>
                <w:color w:val="A6A6A6"/>
              </w:rPr>
            </w:pPr>
            <w:r w:rsidRPr="00DA7C5A">
              <w:rPr>
                <w:color w:val="auto"/>
              </w:rPr>
              <w:t>E2</w:t>
            </w:r>
            <w:r w:rsidRPr="00DA7C5A">
              <w:rPr>
                <w:color w:val="auto"/>
              </w:rPr>
              <w:tab/>
              <w:t xml:space="preserve">Appraisal of the impact of technology, and/or sustainable practices or </w:t>
            </w:r>
            <w:proofErr w:type="spellStart"/>
            <w:r w:rsidRPr="00DA7C5A">
              <w:rPr>
                <w:color w:val="auto"/>
              </w:rPr>
              <w:t>globalisation</w:t>
            </w:r>
            <w:proofErr w:type="spellEnd"/>
            <w:r w:rsidRPr="00DA7C5A">
              <w:rPr>
                <w:color w:val="auto"/>
              </w:rPr>
              <w:t>, on the food and hospitality industry</w:t>
            </w:r>
            <w:r w:rsidRPr="00C15A03">
              <w:rPr>
                <w:color w:val="A6A6A6"/>
              </w:rPr>
              <w:t>.</w:t>
            </w:r>
          </w:p>
          <w:p w:rsidR="00625D15" w:rsidRPr="00DA7C5A" w:rsidRDefault="00625D15" w:rsidP="002C0B2E">
            <w:pPr>
              <w:pStyle w:val="SOFinalBulletsCoded2-3Letters"/>
              <w:rPr>
                <w:color w:val="A6A6A6" w:themeColor="background1" w:themeShade="A6"/>
              </w:rPr>
            </w:pPr>
            <w:r w:rsidRPr="00DA7C5A">
              <w:rPr>
                <w:color w:val="A6A6A6" w:themeColor="background1" w:themeShade="A6"/>
              </w:rPr>
              <w:t>E3</w:t>
            </w:r>
            <w:r w:rsidRPr="00DA7C5A">
              <w:rPr>
                <w:color w:val="A6A6A6" w:themeColor="background1" w:themeShade="A6"/>
              </w:rPr>
              <w:tab/>
              <w:t>Explanation of the connections between research and/or planning, and practical application.</w:t>
            </w:r>
          </w:p>
          <w:p w:rsidR="00625D15" w:rsidRPr="00C15A03" w:rsidRDefault="00625D15" w:rsidP="002C0B2E">
            <w:pPr>
              <w:pStyle w:val="SOFinalBulletsCoded2-3Letters"/>
              <w:rPr>
                <w:color w:val="auto"/>
              </w:rPr>
            </w:pPr>
            <w:r w:rsidRPr="00C15A03">
              <w:rPr>
                <w:color w:val="auto"/>
              </w:rPr>
              <w:t>E4</w:t>
            </w:r>
            <w:r w:rsidRPr="00C15A03">
              <w:rPr>
                <w:color w:val="auto"/>
              </w:rPr>
              <w:tab/>
              <w:t xml:space="preserve">Evaluation of contemporary trends and/or issues related to </w:t>
            </w:r>
            <w:r w:rsidRPr="00C15A03">
              <w:rPr>
                <w:color w:val="auto"/>
              </w:rPr>
              <w:lastRenderedPageBreak/>
              <w:t>food and hospitality in different settings.</w:t>
            </w:r>
          </w:p>
          <w:p w:rsidR="00625D15" w:rsidRPr="001073F6" w:rsidRDefault="00625D15" w:rsidP="002C0B2E">
            <w:pPr>
              <w:pStyle w:val="SOFinalBulletsCoded2-3Letters"/>
              <w:rPr>
                <w:color w:val="auto"/>
                <w:szCs w:val="20"/>
              </w:rPr>
            </w:pPr>
          </w:p>
        </w:tc>
      </w:tr>
    </w:tbl>
    <w:p w:rsidR="00625D15" w:rsidRPr="00F44D67" w:rsidRDefault="00625D15" w:rsidP="00625D15">
      <w:pPr>
        <w:rPr>
          <w:rFonts w:ascii="Arial" w:hAnsi="Arial" w:cs="Arial"/>
        </w:rPr>
      </w:pPr>
    </w:p>
    <w:p w:rsidR="00625D15" w:rsidRDefault="00625D15" w:rsidP="00625D15">
      <w:pPr>
        <w:pStyle w:val="SOFinalHead3PerformanceTable"/>
        <w:spacing w:after="0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</w:pPr>
    </w:p>
    <w:p w:rsidR="00625D15" w:rsidRDefault="00625D15" w:rsidP="00625D15">
      <w:pPr>
        <w:pStyle w:val="SOFinalHead3PerformanceTable"/>
        <w:spacing w:after="0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</w:pPr>
    </w:p>
    <w:p w:rsidR="00625D15" w:rsidRPr="00522FA9" w:rsidRDefault="00625D15" w:rsidP="00625D15">
      <w:pPr>
        <w:pStyle w:val="SOFinalHead3PerformanceTable"/>
        <w:spacing w:after="0"/>
        <w:rPr>
          <w:sz w:val="24"/>
        </w:rPr>
      </w:pPr>
      <w:r w:rsidRPr="00522FA9">
        <w:rPr>
          <w:sz w:val="24"/>
        </w:rPr>
        <w:t>Performance Standards for Stage 2 Food and Hospitality</w:t>
      </w:r>
      <w:r>
        <w:rPr>
          <w:sz w:val="24"/>
        </w:rPr>
        <w:t>: Group Activity:</w:t>
      </w:r>
      <w:r w:rsidR="00CC6A7F">
        <w:rPr>
          <w:sz w:val="24"/>
        </w:rPr>
        <w:t xml:space="preserve"> Contemporary and Future Issues</w:t>
      </w:r>
      <w:r>
        <w:rPr>
          <w:sz w:val="24"/>
        </w:rPr>
        <w:t>: Fast Food</w:t>
      </w:r>
    </w:p>
    <w:tbl>
      <w:tblPr>
        <w:tblW w:w="109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995"/>
        <w:gridCol w:w="1920"/>
        <w:gridCol w:w="2501"/>
        <w:gridCol w:w="1521"/>
        <w:gridCol w:w="2635"/>
      </w:tblGrid>
      <w:tr w:rsidR="00625D15" w:rsidRPr="00AD2CBC" w:rsidTr="002C0B2E">
        <w:trPr>
          <w:cantSplit/>
          <w:tblHeader/>
          <w:jc w:val="center"/>
        </w:trPr>
        <w:tc>
          <w:tcPr>
            <w:tcW w:w="370" w:type="dxa"/>
            <w:tcBorders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rPr>
                <w:rFonts w:ascii="Calibri" w:eastAsia="SimSun" w:hAnsi="Calibri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Head1"/>
              <w:rPr>
                <w:rFonts w:cs="Arial"/>
                <w:szCs w:val="20"/>
              </w:rPr>
            </w:pPr>
            <w:r w:rsidRPr="00AD2CBC">
              <w:rPr>
                <w:rFonts w:cs="Arial"/>
                <w:szCs w:val="20"/>
              </w:rPr>
              <w:t>Investigation and Critical Analysis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Head1"/>
              <w:rPr>
                <w:rFonts w:cs="Arial"/>
                <w:szCs w:val="20"/>
              </w:rPr>
            </w:pPr>
            <w:r w:rsidRPr="00AD2CBC">
              <w:rPr>
                <w:rFonts w:cs="Arial"/>
                <w:szCs w:val="20"/>
              </w:rPr>
              <w:t>Problem-solving</w:t>
            </w:r>
          </w:p>
        </w:tc>
        <w:tc>
          <w:tcPr>
            <w:tcW w:w="2501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Head1"/>
              <w:rPr>
                <w:rFonts w:cs="Arial"/>
                <w:szCs w:val="20"/>
              </w:rPr>
            </w:pPr>
            <w:r w:rsidRPr="00AD2CBC">
              <w:rPr>
                <w:rFonts w:cs="Arial"/>
                <w:szCs w:val="20"/>
              </w:rPr>
              <w:t>Practical Application</w:t>
            </w:r>
          </w:p>
        </w:tc>
        <w:tc>
          <w:tcPr>
            <w:tcW w:w="1521" w:type="dxa"/>
            <w:tcBorders>
              <w:lef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Head1"/>
              <w:rPr>
                <w:rFonts w:cs="Arial"/>
                <w:szCs w:val="20"/>
              </w:rPr>
            </w:pPr>
            <w:r w:rsidRPr="00AD2CBC">
              <w:rPr>
                <w:rFonts w:cs="Arial"/>
                <w:szCs w:val="20"/>
              </w:rPr>
              <w:t>Collaboration</w:t>
            </w:r>
          </w:p>
        </w:tc>
        <w:tc>
          <w:tcPr>
            <w:tcW w:w="2635" w:type="dxa"/>
            <w:tcBorders>
              <w:left w:val="nil"/>
            </w:tcBorders>
            <w:shd w:val="clear" w:color="auto" w:fill="4C4C4C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Head1"/>
              <w:rPr>
                <w:rFonts w:cs="Arial"/>
                <w:szCs w:val="20"/>
              </w:rPr>
            </w:pPr>
            <w:r w:rsidRPr="00AD2CBC">
              <w:rPr>
                <w:rFonts w:cs="Arial"/>
                <w:szCs w:val="20"/>
              </w:rPr>
              <w:t>Evaluation</w:t>
            </w:r>
          </w:p>
        </w:tc>
      </w:tr>
      <w:tr w:rsidR="00625D15" w:rsidRPr="00AD2CBC" w:rsidTr="002C0B2E">
        <w:trPr>
          <w:cantSplit/>
          <w:jc w:val="center"/>
        </w:trPr>
        <w:tc>
          <w:tcPr>
            <w:tcW w:w="37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Letters"/>
              <w:rPr>
                <w:rFonts w:cs="Arial"/>
              </w:rPr>
            </w:pPr>
            <w:r w:rsidRPr="00AD2CBC">
              <w:rPr>
                <w:rFonts w:cs="Arial"/>
              </w:rPr>
              <w:t>A</w:t>
            </w:r>
          </w:p>
        </w:tc>
        <w:tc>
          <w:tcPr>
            <w:tcW w:w="1995" w:type="dxa"/>
            <w:tcMar>
              <w:left w:w="85" w:type="dxa"/>
              <w:bottom w:w="85" w:type="dxa"/>
              <w:right w:w="85" w:type="dxa"/>
            </w:tcMar>
          </w:tcPr>
          <w:p w:rsidR="00625D15" w:rsidRPr="002E1A50" w:rsidRDefault="00625D15" w:rsidP="002C0B2E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2E1A50">
              <w:rPr>
                <w:rFonts w:cs="Arial"/>
                <w:color w:val="A6A6A6"/>
                <w:sz w:val="14"/>
                <w:szCs w:val="14"/>
              </w:rPr>
              <w:t>In-depth investigation and perceptive critical analysis of contemporary trends and/or issues related to food and hospitality.</w:t>
            </w:r>
          </w:p>
          <w:p w:rsidR="00625D15" w:rsidRPr="002E1A50" w:rsidRDefault="00625D15" w:rsidP="002C0B2E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2E1A50">
              <w:rPr>
                <w:rFonts w:cs="Arial"/>
                <w:color w:val="A6A6A6"/>
                <w:sz w:val="14"/>
                <w:szCs w:val="14"/>
              </w:rPr>
              <w:t>Perceptive analysis of information for relevance and appropriateness, with appropriate acknowledgment of sources.</w:t>
            </w:r>
          </w:p>
          <w:p w:rsidR="00625D15" w:rsidRPr="002E1A50" w:rsidRDefault="00625D15" w:rsidP="002C0B2E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2E1A50">
              <w:rPr>
                <w:rFonts w:cs="Arial"/>
                <w:color w:val="A6A6A6"/>
                <w:sz w:val="14"/>
                <w:szCs w:val="14"/>
              </w:rPr>
              <w:t>Highly effective application of literacy and numeracy skills, including clear and consistent use of appropriate terminology.</w:t>
            </w:r>
          </w:p>
        </w:tc>
        <w:tc>
          <w:tcPr>
            <w:tcW w:w="1920" w:type="dxa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Astute identification and discussion of factors involved in problem-solving related to the food and hospitality industry.</w:t>
            </w:r>
          </w:p>
          <w:p w:rsidR="00625D15" w:rsidRPr="00D30E18" w:rsidRDefault="00625D15" w:rsidP="002C0B2E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30E18">
              <w:rPr>
                <w:rFonts w:cs="Arial"/>
                <w:color w:val="A6A6A6" w:themeColor="background1" w:themeShade="A6"/>
                <w:sz w:val="14"/>
                <w:szCs w:val="14"/>
              </w:rPr>
              <w:t>Sophisticated and well-informed decision-making about problem-solving and implementation strategies.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Clear and very relevant justification of decisions about problem-solving and implementation strategies.</w:t>
            </w:r>
          </w:p>
        </w:tc>
        <w:tc>
          <w:tcPr>
            <w:tcW w:w="2501" w:type="dxa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Ongoing and productive implementation of appropriate techniques, and sophisticated generation and maintenance of quality control in preparing and serving food.</w:t>
            </w:r>
          </w:p>
          <w:p w:rsidR="00625D15" w:rsidRPr="00AD2CBC" w:rsidRDefault="00625D15" w:rsidP="002C0B2E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Productive and efficient organisation and management of time and resources.</w:t>
            </w:r>
          </w:p>
          <w:p w:rsidR="00625D15" w:rsidRPr="00090BCD" w:rsidRDefault="00625D15" w:rsidP="002C0B2E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color w:val="999999"/>
                <w:sz w:val="14"/>
                <w:szCs w:val="14"/>
              </w:rPr>
            </w:pPr>
            <w:r w:rsidRPr="00090BCD">
              <w:rPr>
                <w:rFonts w:cs="Arial"/>
                <w:color w:val="999999"/>
                <w:sz w:val="14"/>
                <w:szCs w:val="14"/>
              </w:rPr>
              <w:t>Logical selection and application of the most appropriate technology to prepare and serve food.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  <w:lang w:val="en-US"/>
              </w:rPr>
              <w:t>Sustained and thorough application of safe food-handling and management practices.</w:t>
            </w:r>
          </w:p>
        </w:tc>
        <w:tc>
          <w:tcPr>
            <w:tcW w:w="1521" w:type="dxa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Initiation of ideas and procedures, display of leadership within the group, and proactive and inclusive response to members of the group.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Proactive and focused involvement in group activities and discussions to support healthy eating practices.</w:t>
            </w:r>
          </w:p>
        </w:tc>
        <w:tc>
          <w:tcPr>
            <w:tcW w:w="2635" w:type="dxa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Insightful evaluation of the processes and outcomes of practical and group activities, including their own performance.</w:t>
            </w:r>
          </w:p>
          <w:p w:rsidR="00625D15" w:rsidRPr="00DA7C5A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DA7C5A">
              <w:rPr>
                <w:rFonts w:cs="Arial"/>
                <w:sz w:val="14"/>
                <w:szCs w:val="14"/>
              </w:rPr>
              <w:t>Sophisticated appraisal of the impact of technology, and/or sustainable practices or globalisation, on the food and hospitality industry.</w:t>
            </w:r>
          </w:p>
          <w:p w:rsidR="00625D15" w:rsidRPr="00DA7C5A" w:rsidRDefault="00625D15" w:rsidP="002C0B2E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A7C5A">
              <w:rPr>
                <w:rFonts w:cs="Arial"/>
                <w:color w:val="A6A6A6" w:themeColor="background1" w:themeShade="A6"/>
                <w:sz w:val="14"/>
                <w:szCs w:val="14"/>
              </w:rPr>
              <w:t>Insightful explanation of the connections between research and/or planning, and practical application.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In-depth evaluation of contemporary trends and/or issues related to food and hospitality in a variety of settings.</w:t>
            </w:r>
          </w:p>
        </w:tc>
      </w:tr>
      <w:tr w:rsidR="00625D15" w:rsidRPr="00AD2CBC" w:rsidTr="002C0B2E">
        <w:trPr>
          <w:cantSplit/>
          <w:jc w:val="center"/>
        </w:trPr>
        <w:tc>
          <w:tcPr>
            <w:tcW w:w="37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Letters"/>
              <w:rPr>
                <w:rFonts w:cs="Arial"/>
              </w:rPr>
            </w:pPr>
            <w:r>
              <w:rPr>
                <w:rFonts w:cs="Arial"/>
              </w:rPr>
              <w:t xml:space="preserve">:   </w:t>
            </w:r>
            <w:r w:rsidRPr="00AD2CBC">
              <w:rPr>
                <w:rFonts w:cs="Arial"/>
              </w:rPr>
              <w:t>B</w:t>
            </w:r>
          </w:p>
        </w:tc>
        <w:tc>
          <w:tcPr>
            <w:tcW w:w="1995" w:type="dxa"/>
            <w:tcMar>
              <w:left w:w="85" w:type="dxa"/>
              <w:bottom w:w="85" w:type="dxa"/>
              <w:right w:w="85" w:type="dxa"/>
            </w:tcMar>
          </w:tcPr>
          <w:p w:rsidR="00625D15" w:rsidRPr="002E1A50" w:rsidRDefault="00625D15" w:rsidP="002C0B2E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2E1A50">
              <w:rPr>
                <w:rFonts w:cs="Arial"/>
                <w:color w:val="A6A6A6"/>
                <w:sz w:val="14"/>
                <w:szCs w:val="14"/>
              </w:rPr>
              <w:t>Detailed investigation and well-considered critical analysis of contemporary trends and/or issues related to food and hospitality.</w:t>
            </w:r>
          </w:p>
          <w:p w:rsidR="00625D15" w:rsidRPr="002E1A50" w:rsidRDefault="00625D15" w:rsidP="002C0B2E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2E1A50">
              <w:rPr>
                <w:rFonts w:cs="Arial"/>
                <w:color w:val="A6A6A6"/>
                <w:sz w:val="14"/>
                <w:szCs w:val="14"/>
              </w:rPr>
              <w:t>Well-considered analysis of information for relevance and appropriateness, with appropriate acknowledgment of sources.</w:t>
            </w:r>
          </w:p>
          <w:p w:rsidR="00625D15" w:rsidRPr="002E1A50" w:rsidRDefault="00625D15" w:rsidP="002C0B2E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2E1A50">
              <w:rPr>
                <w:rFonts w:cs="Arial"/>
                <w:color w:val="A6A6A6"/>
                <w:sz w:val="14"/>
                <w:szCs w:val="14"/>
              </w:rPr>
              <w:t>Effective application of literacy and numeracy skills, including mostly clear use of appropriate terminology.</w:t>
            </w:r>
          </w:p>
        </w:tc>
        <w:tc>
          <w:tcPr>
            <w:tcW w:w="1920" w:type="dxa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Well-considered identification and discussion of factors involved in problem-solving related to the food and hospitality industry.</w:t>
            </w:r>
          </w:p>
          <w:p w:rsidR="00625D15" w:rsidRPr="00D30E18" w:rsidRDefault="00625D15" w:rsidP="002C0B2E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30E18">
              <w:rPr>
                <w:rFonts w:cs="Arial"/>
                <w:color w:val="A6A6A6" w:themeColor="background1" w:themeShade="A6"/>
                <w:sz w:val="14"/>
                <w:szCs w:val="14"/>
              </w:rPr>
              <w:t>Well-informed decision-making about problem-solving and implementation strategies.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Mostly clear and relevant justification of decisions about problem-solving and implementation strategies.</w:t>
            </w:r>
          </w:p>
        </w:tc>
        <w:tc>
          <w:tcPr>
            <w:tcW w:w="2501" w:type="dxa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Mostly productive implementation of appropriate techniques, and well-considered generation and maintenance of quality control in preparing and serving food.</w:t>
            </w:r>
          </w:p>
          <w:p w:rsidR="00625D15" w:rsidRPr="00AD2CBC" w:rsidRDefault="00625D15" w:rsidP="002C0B2E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Mostly productive organisation and management of time and resources.</w:t>
            </w:r>
          </w:p>
          <w:p w:rsidR="00625D15" w:rsidRPr="00090BCD" w:rsidRDefault="00625D15" w:rsidP="002C0B2E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color w:val="999999"/>
                <w:sz w:val="14"/>
                <w:szCs w:val="14"/>
              </w:rPr>
            </w:pPr>
            <w:r w:rsidRPr="00090BCD">
              <w:rPr>
                <w:rFonts w:cs="Arial"/>
                <w:color w:val="999999"/>
                <w:sz w:val="14"/>
                <w:szCs w:val="14"/>
              </w:rPr>
              <w:t xml:space="preserve">Mostly logical selection and application of appropriate technology to prepare and serve food. 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  <w:lang w:val="en-US"/>
              </w:rPr>
              <w:t>Capable application of safe food-handling and management practices.</w:t>
            </w:r>
          </w:p>
        </w:tc>
        <w:tc>
          <w:tcPr>
            <w:tcW w:w="1521" w:type="dxa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Initiation of some ideas and procedures, some display of leadership within the group, and thoughtful and active response to members of the group.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Active and thoughtful involvement in group activities and discussions to support healthy eating practices.</w:t>
            </w:r>
          </w:p>
        </w:tc>
        <w:tc>
          <w:tcPr>
            <w:tcW w:w="2635" w:type="dxa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Thoughtful evaluation of the processes and outcomes of practical and group activities, including their own performance.</w:t>
            </w:r>
          </w:p>
          <w:p w:rsidR="00625D15" w:rsidRPr="00DA7C5A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DA7C5A">
              <w:rPr>
                <w:rFonts w:cs="Arial"/>
                <w:sz w:val="14"/>
                <w:szCs w:val="14"/>
              </w:rPr>
              <w:t>Well-informed appraisal of the impact of technology, and/or sustainable practices or globalisation, on the food and hospitality industry.</w:t>
            </w:r>
          </w:p>
          <w:p w:rsidR="00625D15" w:rsidRPr="00DA7C5A" w:rsidRDefault="00625D15" w:rsidP="002C0B2E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A7C5A">
              <w:rPr>
                <w:rFonts w:cs="Arial"/>
                <w:color w:val="A6A6A6" w:themeColor="background1" w:themeShade="A6"/>
                <w:sz w:val="14"/>
                <w:szCs w:val="14"/>
              </w:rPr>
              <w:t>Well-considered explanation of the connections between research and/or planning, and practical application.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Well-informed evaluation of contemporary trends and/or issues related to food and hospitality in different settings.</w:t>
            </w:r>
          </w:p>
        </w:tc>
      </w:tr>
      <w:tr w:rsidR="00625D15" w:rsidRPr="00AD2CBC" w:rsidTr="002C0B2E">
        <w:trPr>
          <w:cantSplit/>
          <w:jc w:val="center"/>
        </w:trPr>
        <w:tc>
          <w:tcPr>
            <w:tcW w:w="370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Letters"/>
              <w:rPr>
                <w:rFonts w:cs="Arial"/>
              </w:rPr>
            </w:pPr>
            <w:r w:rsidRPr="00AD2CBC">
              <w:rPr>
                <w:rFonts w:cs="Arial"/>
              </w:rPr>
              <w:t>C</w:t>
            </w:r>
          </w:p>
        </w:tc>
        <w:tc>
          <w:tcPr>
            <w:tcW w:w="1995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625D15" w:rsidRPr="002E1A50" w:rsidRDefault="00625D15" w:rsidP="002C0B2E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2E1A50">
              <w:rPr>
                <w:rFonts w:cs="Arial"/>
                <w:color w:val="A6A6A6"/>
                <w:sz w:val="14"/>
                <w:szCs w:val="14"/>
              </w:rPr>
              <w:t xml:space="preserve">Competent investigation and some considered critical analysis of contemporary trends and/or issues related to food and hospitality. </w:t>
            </w:r>
          </w:p>
          <w:p w:rsidR="00625D15" w:rsidRPr="002E1A50" w:rsidRDefault="00625D15" w:rsidP="002C0B2E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2E1A50">
              <w:rPr>
                <w:rFonts w:cs="Arial"/>
                <w:color w:val="A6A6A6"/>
                <w:sz w:val="14"/>
                <w:szCs w:val="14"/>
              </w:rPr>
              <w:t>Considered analysis of information for relevance and appropriateness, with generally appropriate acknowledgment of sources.</w:t>
            </w:r>
          </w:p>
          <w:p w:rsidR="00625D15" w:rsidRPr="002E1A50" w:rsidRDefault="00625D15" w:rsidP="002C0B2E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2E1A50">
              <w:rPr>
                <w:rFonts w:cs="Arial"/>
                <w:color w:val="A6A6A6"/>
                <w:sz w:val="14"/>
                <w:szCs w:val="14"/>
              </w:rPr>
              <w:t>Generally effective application of literacy and numeracy skills, including competent use of appropriate terminology.</w:t>
            </w:r>
          </w:p>
        </w:tc>
        <w:tc>
          <w:tcPr>
            <w:tcW w:w="1920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Considered identification and discussion of some factors involved in problem-solving related to the food and hospitality industry.</w:t>
            </w:r>
          </w:p>
          <w:p w:rsidR="00625D15" w:rsidRPr="00D30E18" w:rsidRDefault="00625D15" w:rsidP="002C0B2E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30E18">
              <w:rPr>
                <w:rFonts w:cs="Arial"/>
                <w:color w:val="A6A6A6" w:themeColor="background1" w:themeShade="A6"/>
                <w:sz w:val="14"/>
                <w:szCs w:val="14"/>
              </w:rPr>
              <w:t>Informed decision-making about problem-solving and implementation strategies.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Generally relevant justification of decisions about problem-solving and implementation strategies, with some clarity.</w:t>
            </w:r>
          </w:p>
        </w:tc>
        <w:tc>
          <w:tcPr>
            <w:tcW w:w="2501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Competent implementation of appropriate techniques, and considered generation and maintenance of quality control in preparing and serving food.</w:t>
            </w:r>
          </w:p>
          <w:p w:rsidR="00625D15" w:rsidRPr="00AD2CBC" w:rsidRDefault="00625D15" w:rsidP="002C0B2E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Competent organisation and management of time and resources.</w:t>
            </w:r>
          </w:p>
          <w:p w:rsidR="00625D15" w:rsidRPr="00090BCD" w:rsidRDefault="00625D15" w:rsidP="002C0B2E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color w:val="999999"/>
                <w:sz w:val="14"/>
                <w:szCs w:val="14"/>
              </w:rPr>
            </w:pPr>
            <w:r w:rsidRPr="00090BCD">
              <w:rPr>
                <w:rFonts w:cs="Arial"/>
                <w:color w:val="999999"/>
                <w:sz w:val="14"/>
                <w:szCs w:val="14"/>
              </w:rPr>
              <w:t xml:space="preserve">Appropriate selection and application of technology to prepare and serve food. 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  <w:lang w:val="en-US"/>
              </w:rPr>
              <w:t>Competent application of safe food-handling and management practices most of the time.</w:t>
            </w:r>
          </w:p>
        </w:tc>
        <w:tc>
          <w:tcPr>
            <w:tcW w:w="1521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Some initiative with ideas or procedures, occasional leadership within the group, and generally active response to members of the group.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Active involvement in group activities and discussions to support healthy eating practices.</w:t>
            </w:r>
          </w:p>
        </w:tc>
        <w:tc>
          <w:tcPr>
            <w:tcW w:w="2635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Considered evaluation of the processes and outcomes of practical and group activities, including their own performance.</w:t>
            </w:r>
          </w:p>
          <w:p w:rsidR="00625D15" w:rsidRPr="00DA7C5A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DA7C5A">
              <w:rPr>
                <w:rFonts w:cs="Arial"/>
                <w:sz w:val="14"/>
                <w:szCs w:val="14"/>
              </w:rPr>
              <w:t>Informed appraisal of the impact of technology, and/or sustainable practices or globalisation, on the food and hospitality industry.</w:t>
            </w:r>
          </w:p>
          <w:p w:rsidR="00625D15" w:rsidRPr="00DA7C5A" w:rsidRDefault="00625D15" w:rsidP="002C0B2E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A7C5A">
              <w:rPr>
                <w:rFonts w:cs="Arial"/>
                <w:color w:val="A6A6A6" w:themeColor="background1" w:themeShade="A6"/>
                <w:sz w:val="14"/>
                <w:szCs w:val="14"/>
              </w:rPr>
              <w:t>Considered explanation of the connections between research and/or planning, and practical application.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Informed evaluation of contemporary trends and/or issues related to food and hospitality in different settings.</w:t>
            </w:r>
          </w:p>
        </w:tc>
      </w:tr>
      <w:tr w:rsidR="00625D15" w:rsidRPr="00AD2CBC" w:rsidTr="002C0B2E">
        <w:trPr>
          <w:cantSplit/>
          <w:jc w:val="center"/>
        </w:trPr>
        <w:tc>
          <w:tcPr>
            <w:tcW w:w="37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Letters"/>
              <w:rPr>
                <w:rFonts w:cs="Arial"/>
              </w:rPr>
            </w:pPr>
            <w:r w:rsidRPr="00AD2CBC">
              <w:rPr>
                <w:rFonts w:cs="Arial"/>
              </w:rPr>
              <w:t>D</w:t>
            </w:r>
          </w:p>
        </w:tc>
        <w:tc>
          <w:tcPr>
            <w:tcW w:w="1995" w:type="dxa"/>
            <w:tcMar>
              <w:left w:w="85" w:type="dxa"/>
              <w:bottom w:w="85" w:type="dxa"/>
              <w:right w:w="85" w:type="dxa"/>
            </w:tcMar>
          </w:tcPr>
          <w:p w:rsidR="00625D15" w:rsidRPr="002E1A50" w:rsidRDefault="00625D15" w:rsidP="002C0B2E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2E1A50">
              <w:rPr>
                <w:rFonts w:cs="Arial"/>
                <w:color w:val="A6A6A6"/>
                <w:sz w:val="14"/>
                <w:szCs w:val="14"/>
              </w:rPr>
              <w:t xml:space="preserve">Some investigation and basic description of one or more contemporary trends or issues related to food and hospitality. </w:t>
            </w:r>
          </w:p>
          <w:p w:rsidR="00625D15" w:rsidRPr="002E1A50" w:rsidRDefault="00625D15" w:rsidP="002C0B2E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2E1A50">
              <w:rPr>
                <w:rFonts w:cs="Arial"/>
                <w:color w:val="A6A6A6"/>
                <w:sz w:val="14"/>
                <w:szCs w:val="14"/>
              </w:rPr>
              <w:t>Some consideration of information for relevance or appropriateness, with some inconsistent acknowledgment of sources.</w:t>
            </w:r>
          </w:p>
          <w:p w:rsidR="00625D15" w:rsidRPr="002E1A50" w:rsidRDefault="00625D15" w:rsidP="002C0B2E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2E1A50">
              <w:rPr>
                <w:rFonts w:cs="Arial"/>
                <w:color w:val="A6A6A6"/>
                <w:sz w:val="14"/>
                <w:szCs w:val="14"/>
              </w:rPr>
              <w:t>Inconsistent application of literacy and numeracy skills, with use of some terminology that may be appropriate.</w:t>
            </w:r>
          </w:p>
        </w:tc>
        <w:tc>
          <w:tcPr>
            <w:tcW w:w="1920" w:type="dxa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Superficial identification and discussion of some factors involved in solving basic problems related to the food and hospitality industry.</w:t>
            </w:r>
          </w:p>
          <w:p w:rsidR="00625D15" w:rsidRPr="00D30E18" w:rsidRDefault="00625D15" w:rsidP="002C0B2E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30E18">
              <w:rPr>
                <w:rFonts w:cs="Arial"/>
                <w:color w:val="A6A6A6" w:themeColor="background1" w:themeShade="A6"/>
                <w:sz w:val="14"/>
                <w:szCs w:val="14"/>
              </w:rPr>
              <w:t>Some basic and inconsistent decision-making about problem-solving and/or implementation strategies.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Some description and partial justification of one or more problem-solving and/or implementation strategies.</w:t>
            </w:r>
          </w:p>
        </w:tc>
        <w:tc>
          <w:tcPr>
            <w:tcW w:w="2501" w:type="dxa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Basic implementation of one or more techniques, and some basic consideration of the generation and maintenance of quality control in preparing and serving food.</w:t>
            </w:r>
          </w:p>
          <w:p w:rsidR="00625D15" w:rsidRPr="00AD2CBC" w:rsidRDefault="00625D15" w:rsidP="002C0B2E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Inconsistent organisation and management of time and resources.</w:t>
            </w:r>
          </w:p>
          <w:p w:rsidR="00625D15" w:rsidRPr="00090BCD" w:rsidRDefault="00625D15" w:rsidP="002C0B2E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color w:val="999999"/>
                <w:sz w:val="14"/>
                <w:szCs w:val="14"/>
              </w:rPr>
            </w:pPr>
            <w:r w:rsidRPr="00090BCD">
              <w:rPr>
                <w:rFonts w:cs="Arial"/>
                <w:color w:val="999999"/>
                <w:sz w:val="14"/>
                <w:szCs w:val="14"/>
              </w:rPr>
              <w:t>Identification and some application of technology that may be appropriate to prepare or serve food.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  <w:lang w:val="en-US"/>
              </w:rPr>
              <w:t xml:space="preserve">Some </w:t>
            </w:r>
            <w:proofErr w:type="spellStart"/>
            <w:r w:rsidRPr="00AD2CBC">
              <w:rPr>
                <w:rFonts w:cs="Arial"/>
                <w:sz w:val="14"/>
                <w:szCs w:val="14"/>
                <w:lang w:val="en-US"/>
              </w:rPr>
              <w:t>endeavour</w:t>
            </w:r>
            <w:proofErr w:type="spellEnd"/>
            <w:r w:rsidRPr="00AD2CBC">
              <w:rPr>
                <w:rFonts w:cs="Arial"/>
                <w:sz w:val="14"/>
                <w:szCs w:val="14"/>
                <w:lang w:val="en-US"/>
              </w:rPr>
              <w:t xml:space="preserve"> to apply safe food-handling and management practices some of the time.</w:t>
            </w:r>
          </w:p>
        </w:tc>
        <w:tc>
          <w:tcPr>
            <w:tcW w:w="1521" w:type="dxa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Some participation within the group, and some response to members of the group. Participation is often passive.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Some basic involvement in group activities or discussions to support healthy eating practices.</w:t>
            </w:r>
          </w:p>
        </w:tc>
        <w:tc>
          <w:tcPr>
            <w:tcW w:w="2635" w:type="dxa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Basic consideration of the processes and/or outcomes of practical and group activities, which may include their own performance.</w:t>
            </w:r>
          </w:p>
          <w:p w:rsidR="00625D15" w:rsidRPr="00DA7C5A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DA7C5A">
              <w:rPr>
                <w:rFonts w:cs="Arial"/>
                <w:sz w:val="14"/>
                <w:szCs w:val="14"/>
              </w:rPr>
              <w:t>Superficial consideration of the impact of new and emerging technologies, sustainable practices, or globalisation on the food and hospitality industry.</w:t>
            </w:r>
          </w:p>
          <w:p w:rsidR="00625D15" w:rsidRPr="00DA7C5A" w:rsidRDefault="00625D15" w:rsidP="002C0B2E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A7C5A">
              <w:rPr>
                <w:rFonts w:cs="Arial"/>
                <w:color w:val="A6A6A6" w:themeColor="background1" w:themeShade="A6"/>
                <w:sz w:val="14"/>
                <w:szCs w:val="14"/>
              </w:rPr>
              <w:t>Some basic description of one or more connections between research and/or planning, and practical application.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Superficial reflection on one or more contemporary trends or issues related to food and hospitality, tending towards basic description.</w:t>
            </w:r>
          </w:p>
        </w:tc>
      </w:tr>
      <w:tr w:rsidR="00625D15" w:rsidRPr="00AD2CBC" w:rsidTr="002C0B2E">
        <w:trPr>
          <w:cantSplit/>
          <w:jc w:val="center"/>
        </w:trPr>
        <w:tc>
          <w:tcPr>
            <w:tcW w:w="37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Letters"/>
              <w:rPr>
                <w:rFonts w:cs="Arial"/>
              </w:rPr>
            </w:pPr>
            <w:r w:rsidRPr="00AD2CBC">
              <w:rPr>
                <w:rFonts w:cs="Arial"/>
              </w:rPr>
              <w:lastRenderedPageBreak/>
              <w:t>E</w:t>
            </w:r>
          </w:p>
        </w:tc>
        <w:tc>
          <w:tcPr>
            <w:tcW w:w="1995" w:type="dxa"/>
            <w:tcMar>
              <w:left w:w="85" w:type="dxa"/>
              <w:bottom w:w="85" w:type="dxa"/>
              <w:right w:w="85" w:type="dxa"/>
            </w:tcMar>
          </w:tcPr>
          <w:p w:rsidR="00625D15" w:rsidRPr="002E1A50" w:rsidRDefault="00625D15" w:rsidP="002C0B2E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2E1A50">
              <w:rPr>
                <w:rFonts w:cs="Arial"/>
                <w:color w:val="A6A6A6"/>
                <w:sz w:val="14"/>
                <w:szCs w:val="14"/>
              </w:rPr>
              <w:t>Limited investigation or basic description of one or more contemporary trends or issues related to food and hospitality.</w:t>
            </w:r>
          </w:p>
          <w:p w:rsidR="00625D15" w:rsidRPr="002E1A50" w:rsidRDefault="00625D15" w:rsidP="002C0B2E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2E1A50">
              <w:rPr>
                <w:rFonts w:cs="Arial"/>
                <w:color w:val="A6A6A6"/>
                <w:sz w:val="14"/>
                <w:szCs w:val="14"/>
              </w:rPr>
              <w:t>Limited identification or acknowledgment of information that may have some relevance.</w:t>
            </w:r>
          </w:p>
          <w:p w:rsidR="00625D15" w:rsidRPr="002E1A50" w:rsidRDefault="00625D15" w:rsidP="002C0B2E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2E1A50">
              <w:rPr>
                <w:rFonts w:cs="Arial"/>
                <w:color w:val="A6A6A6"/>
                <w:sz w:val="14"/>
                <w:szCs w:val="14"/>
              </w:rPr>
              <w:t>Attempted application of literacy and numeracy skills, with attempted use of some basic terminology that may be appropriate.</w:t>
            </w:r>
          </w:p>
        </w:tc>
        <w:tc>
          <w:tcPr>
            <w:tcW w:w="1920" w:type="dxa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Identification of one or more factors involved in solving basic problems related to the food and hospitality industry.</w:t>
            </w:r>
          </w:p>
          <w:p w:rsidR="00625D15" w:rsidRPr="00D30E18" w:rsidRDefault="00625D15" w:rsidP="002C0B2E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30E18">
              <w:rPr>
                <w:rFonts w:cs="Arial"/>
                <w:color w:val="A6A6A6" w:themeColor="background1" w:themeShade="A6"/>
                <w:sz w:val="14"/>
                <w:szCs w:val="14"/>
              </w:rPr>
              <w:t>Attempted decision-making about a problem-solving or implementation strategy.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Attempted description of one or more problem-solving or implementation strategies.</w:t>
            </w:r>
          </w:p>
        </w:tc>
        <w:tc>
          <w:tcPr>
            <w:tcW w:w="2501" w:type="dxa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Attempted development or implementation of a technique, and some awareness of the need for quality control in preparing or serving food.</w:t>
            </w:r>
          </w:p>
          <w:p w:rsidR="00625D15" w:rsidRPr="00AD2CBC" w:rsidRDefault="00625D15" w:rsidP="002C0B2E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Limited organisation or management of time and resources.</w:t>
            </w:r>
          </w:p>
          <w:p w:rsidR="00625D15" w:rsidRPr="00090BCD" w:rsidRDefault="00625D15" w:rsidP="002C0B2E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color w:val="999999"/>
                <w:sz w:val="14"/>
                <w:szCs w:val="14"/>
              </w:rPr>
            </w:pPr>
            <w:r w:rsidRPr="00090BCD">
              <w:rPr>
                <w:rFonts w:cs="Arial"/>
                <w:color w:val="999999"/>
                <w:sz w:val="14"/>
                <w:szCs w:val="14"/>
              </w:rPr>
              <w:t>Limited identification or application of technology that may be appropriate to prepare or serve food.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  <w:lang w:val="en-US"/>
              </w:rPr>
              <w:t>Emerging awareness of safe food-handling and management practices.</w:t>
            </w:r>
          </w:p>
        </w:tc>
        <w:tc>
          <w:tcPr>
            <w:tcW w:w="1521" w:type="dxa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Some attempted participation in one or more aspects of group work, and occasional response to members of the group.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Attempted involvement in one or more group activities or discussions to support healthy eating practices.</w:t>
            </w:r>
          </w:p>
        </w:tc>
        <w:tc>
          <w:tcPr>
            <w:tcW w:w="2635" w:type="dxa"/>
            <w:tcMar>
              <w:left w:w="85" w:type="dxa"/>
              <w:bottom w:w="85" w:type="dxa"/>
              <w:right w:w="85" w:type="dxa"/>
            </w:tcMar>
          </w:tcPr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Attempted consideration of one or more processes or outcomes of a practical or group activity, which may include their own performance.</w:t>
            </w:r>
          </w:p>
          <w:p w:rsidR="00625D15" w:rsidRPr="002E1A50" w:rsidRDefault="00625D15" w:rsidP="002C0B2E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DA7C5A">
              <w:rPr>
                <w:rFonts w:cs="Arial"/>
                <w:sz w:val="14"/>
                <w:szCs w:val="14"/>
              </w:rPr>
              <w:t>Attempted description of an impact of new and emerging technologies, sustainable practices, or globalisation on the food and hospitality industry</w:t>
            </w:r>
            <w:r w:rsidRPr="002E1A50">
              <w:rPr>
                <w:rFonts w:cs="Arial"/>
                <w:color w:val="A6A6A6"/>
                <w:sz w:val="14"/>
                <w:szCs w:val="14"/>
              </w:rPr>
              <w:t>.</w:t>
            </w:r>
          </w:p>
          <w:p w:rsidR="00625D15" w:rsidRPr="00DA7C5A" w:rsidRDefault="00625D15" w:rsidP="002C0B2E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A7C5A">
              <w:rPr>
                <w:rFonts w:cs="Arial"/>
                <w:color w:val="A6A6A6" w:themeColor="background1" w:themeShade="A6"/>
                <w:sz w:val="14"/>
                <w:szCs w:val="14"/>
              </w:rPr>
              <w:t>Limited awareness of any connections between research and/or planning, and practical application.</w:t>
            </w:r>
          </w:p>
          <w:p w:rsidR="00625D15" w:rsidRPr="00AD2CBC" w:rsidRDefault="00625D15" w:rsidP="002C0B2E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Some recognition of one or more contemporary trends or issues related to food and hospitality.</w:t>
            </w:r>
          </w:p>
        </w:tc>
      </w:tr>
    </w:tbl>
    <w:p w:rsidR="00625D15" w:rsidRPr="00FF2B8E" w:rsidRDefault="00625D15" w:rsidP="00625D15">
      <w:pPr>
        <w:rPr>
          <w:rFonts w:cs="Arial"/>
          <w:sz w:val="6"/>
          <w:szCs w:val="6"/>
        </w:rPr>
      </w:pPr>
    </w:p>
    <w:p w:rsidR="00625D15" w:rsidRDefault="00625D15" w:rsidP="00625D15"/>
    <w:p w:rsidR="00625D15" w:rsidRDefault="00625D15" w:rsidP="00062507">
      <w:pPr>
        <w:pStyle w:val="NoSpacing"/>
      </w:pPr>
    </w:p>
    <w:sectPr w:rsidR="00625D15" w:rsidSect="00062507">
      <w:pgSz w:w="11906" w:h="16838"/>
      <w:pgMar w:top="794" w:right="1440" w:bottom="82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D59"/>
    <w:multiLevelType w:val="hybridMultilevel"/>
    <w:tmpl w:val="76F05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4CFD"/>
    <w:multiLevelType w:val="hybridMultilevel"/>
    <w:tmpl w:val="8B8E5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87B93"/>
    <w:multiLevelType w:val="hybridMultilevel"/>
    <w:tmpl w:val="EF1C9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71009"/>
    <w:multiLevelType w:val="hybridMultilevel"/>
    <w:tmpl w:val="BA841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5216D"/>
    <w:multiLevelType w:val="hybridMultilevel"/>
    <w:tmpl w:val="16925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02CA4"/>
    <w:multiLevelType w:val="hybridMultilevel"/>
    <w:tmpl w:val="71729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D6"/>
    <w:rsid w:val="00062507"/>
    <w:rsid w:val="001C6B44"/>
    <w:rsid w:val="003844D6"/>
    <w:rsid w:val="00493575"/>
    <w:rsid w:val="005140C9"/>
    <w:rsid w:val="005D5F9B"/>
    <w:rsid w:val="00625D15"/>
    <w:rsid w:val="006447CC"/>
    <w:rsid w:val="006D256A"/>
    <w:rsid w:val="00772789"/>
    <w:rsid w:val="007C2254"/>
    <w:rsid w:val="0090754B"/>
    <w:rsid w:val="009120C1"/>
    <w:rsid w:val="009508BA"/>
    <w:rsid w:val="00A52598"/>
    <w:rsid w:val="00A7094F"/>
    <w:rsid w:val="00AB194B"/>
    <w:rsid w:val="00BF68B3"/>
    <w:rsid w:val="00C07A7D"/>
    <w:rsid w:val="00C55749"/>
    <w:rsid w:val="00CC6A7F"/>
    <w:rsid w:val="00D30E18"/>
    <w:rsid w:val="00D4017D"/>
    <w:rsid w:val="00D524B7"/>
    <w:rsid w:val="00DA7C5A"/>
    <w:rsid w:val="00ED2BED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4D6"/>
    <w:pPr>
      <w:spacing w:after="0" w:line="240" w:lineRule="auto"/>
    </w:pPr>
  </w:style>
  <w:style w:type="paragraph" w:customStyle="1" w:styleId="SOFinalBulletsCoded2-3Letters">
    <w:name w:val="SO Final Bullets Coded (2-3 Letters)"/>
    <w:uiPriority w:val="99"/>
    <w:rsid w:val="00625D15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Coded4-5Letters">
    <w:name w:val="SO Final Bullets Coded (4-5 Letters)"/>
    <w:uiPriority w:val="99"/>
    <w:rsid w:val="00625D15"/>
    <w:pPr>
      <w:tabs>
        <w:tab w:val="left" w:pos="794"/>
      </w:tabs>
      <w:spacing w:before="60" w:after="0" w:line="240" w:lineRule="auto"/>
      <w:ind w:left="794" w:hanging="794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Numbering">
    <w:name w:val="SO Final Numbering"/>
    <w:uiPriority w:val="99"/>
    <w:rsid w:val="00625D15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uiPriority w:val="99"/>
    <w:rsid w:val="00625D1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uiPriority w:val="99"/>
    <w:locked/>
    <w:rsid w:val="00625D15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uiPriority w:val="99"/>
    <w:rsid w:val="00625D15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uiPriority w:val="99"/>
    <w:locked/>
    <w:rsid w:val="00625D15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Head3PerformanceTable">
    <w:name w:val="SO Final Head 3 (Performance Table)"/>
    <w:uiPriority w:val="99"/>
    <w:rsid w:val="00625D15"/>
    <w:pPr>
      <w:spacing w:after="240" w:line="240" w:lineRule="auto"/>
    </w:pPr>
    <w:rPr>
      <w:rFonts w:ascii="Arial Narrow" w:eastAsia="MS Mincho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uiPriority w:val="99"/>
    <w:rsid w:val="00625D15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uiPriority w:val="99"/>
    <w:rsid w:val="00625D1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uiPriority w:val="99"/>
    <w:rsid w:val="00625D15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4D6"/>
    <w:pPr>
      <w:spacing w:after="0" w:line="240" w:lineRule="auto"/>
    </w:pPr>
  </w:style>
  <w:style w:type="paragraph" w:customStyle="1" w:styleId="SOFinalBulletsCoded2-3Letters">
    <w:name w:val="SO Final Bullets Coded (2-3 Letters)"/>
    <w:uiPriority w:val="99"/>
    <w:rsid w:val="00625D15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Coded4-5Letters">
    <w:name w:val="SO Final Bullets Coded (4-5 Letters)"/>
    <w:uiPriority w:val="99"/>
    <w:rsid w:val="00625D15"/>
    <w:pPr>
      <w:tabs>
        <w:tab w:val="left" w:pos="794"/>
      </w:tabs>
      <w:spacing w:before="60" w:after="0" w:line="240" w:lineRule="auto"/>
      <w:ind w:left="794" w:hanging="794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Numbering">
    <w:name w:val="SO Final Numbering"/>
    <w:uiPriority w:val="99"/>
    <w:rsid w:val="00625D15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uiPriority w:val="99"/>
    <w:rsid w:val="00625D1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uiPriority w:val="99"/>
    <w:locked/>
    <w:rsid w:val="00625D15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uiPriority w:val="99"/>
    <w:rsid w:val="00625D15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uiPriority w:val="99"/>
    <w:locked/>
    <w:rsid w:val="00625D15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Head3PerformanceTable">
    <w:name w:val="SO Final Head 3 (Performance Table)"/>
    <w:uiPriority w:val="99"/>
    <w:rsid w:val="00625D15"/>
    <w:pPr>
      <w:spacing w:after="240" w:line="240" w:lineRule="auto"/>
    </w:pPr>
    <w:rPr>
      <w:rFonts w:ascii="Arial Narrow" w:eastAsia="MS Mincho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uiPriority w:val="99"/>
    <w:rsid w:val="00625D15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uiPriority w:val="99"/>
    <w:rsid w:val="00625D1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uiPriority w:val="99"/>
    <w:rsid w:val="00625D15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Administrator</cp:lastModifiedBy>
  <cp:revision>2</cp:revision>
  <dcterms:created xsi:type="dcterms:W3CDTF">2015-02-02T02:26:00Z</dcterms:created>
  <dcterms:modified xsi:type="dcterms:W3CDTF">2015-02-02T02:26:00Z</dcterms:modified>
</cp:coreProperties>
</file>